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081C" w14:textId="321E4A1E" w:rsidR="00275B46" w:rsidRPr="007923AB" w:rsidRDefault="00A231D6" w:rsidP="00DE12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hr-HR"/>
        </w:rPr>
        <w:t>Ime i prezime</w:t>
      </w:r>
      <w:r w:rsidR="00E074B8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,</w:t>
      </w:r>
      <w:r w:rsidR="00306E12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OIB:</w:t>
      </w:r>
      <w:r w:rsidR="00752BB3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hr-HR"/>
        </w:rPr>
        <w:t>1234567890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923AB">
        <w:rPr>
          <w:rFonts w:ascii="Times New Roman" w:eastAsia="Times New Roman" w:hAnsi="Times New Roman" w:cs="Times New Roman"/>
          <w:b/>
          <w:color w:val="000000"/>
          <w:highlight w:val="yellow"/>
          <w:lang w:eastAsia="hr-HR"/>
        </w:rPr>
        <w:t>Ulica i kućni broj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>, 48260 Križevci</w:t>
      </w:r>
      <w:r w:rsidR="00752BB3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kao </w:t>
      </w:r>
      <w:r w:rsidR="00306E12" w:rsidRPr="007923AB">
        <w:rPr>
          <w:rFonts w:ascii="Times New Roman" w:eastAsia="Times New Roman" w:hAnsi="Times New Roman" w:cs="Times New Roman"/>
          <w:color w:val="000000"/>
          <w:lang w:eastAsia="hr-HR"/>
        </w:rPr>
        <w:t>Ustupitelj</w:t>
      </w:r>
      <w:r w:rsidR="00752BB3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>(vjerovnik), u daljnjem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tekstu: </w:t>
      </w:r>
      <w:r w:rsidR="00275B46"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Cedent</w:t>
      </w:r>
    </w:p>
    <w:p w14:paraId="3D5C7F4B" w14:textId="766D5503" w:rsidR="0024361D" w:rsidRPr="007923AB" w:rsidRDefault="0024361D" w:rsidP="00DE1204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i</w:t>
      </w:r>
    </w:p>
    <w:p w14:paraId="18DCEB1F" w14:textId="7B9F3799" w:rsidR="0024361D" w:rsidRPr="007923AB" w:rsidRDefault="00275B46" w:rsidP="00DE120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Grad Križevci,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OIB: 35435239132,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5054E8">
        <w:rPr>
          <w:rFonts w:ascii="Times New Roman" w:eastAsia="Times New Roman" w:hAnsi="Times New Roman" w:cs="Times New Roman"/>
          <w:color w:val="000000"/>
          <w:lang w:eastAsia="hr-HR"/>
        </w:rPr>
        <w:t xml:space="preserve">Ulica </w:t>
      </w:r>
      <w:r w:rsidR="004851AA" w:rsidRPr="007923AB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5054E8">
        <w:rPr>
          <w:rFonts w:ascii="Times New Roman" w:eastAsia="Times New Roman" w:hAnsi="Times New Roman" w:cs="Times New Roman"/>
          <w:color w:val="000000"/>
          <w:lang w:eastAsia="hr-HR"/>
        </w:rPr>
        <w:t xml:space="preserve">vana </w:t>
      </w:r>
      <w:r w:rsidR="004851AA" w:rsidRPr="007923AB">
        <w:rPr>
          <w:rFonts w:ascii="Times New Roman" w:eastAsia="Times New Roman" w:hAnsi="Times New Roman" w:cs="Times New Roman"/>
          <w:color w:val="000000"/>
          <w:lang w:eastAsia="hr-HR"/>
        </w:rPr>
        <w:t>Z</w:t>
      </w:r>
      <w:r w:rsidR="005054E8">
        <w:rPr>
          <w:rFonts w:ascii="Times New Roman" w:eastAsia="Times New Roman" w:hAnsi="Times New Roman" w:cs="Times New Roman"/>
          <w:color w:val="000000"/>
          <w:lang w:eastAsia="hr-HR"/>
        </w:rPr>
        <w:t>akmardija</w:t>
      </w:r>
      <w:r w:rsidR="004851A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Dijankovečkog 12, Križevci,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kao Dužnik</w:t>
      </w:r>
      <w:r w:rsidR="004851AA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kojeg zastupa</w:t>
      </w:r>
      <w:r w:rsidR="004851A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638DE" w:rsidRPr="007923AB">
        <w:rPr>
          <w:rFonts w:ascii="Times New Roman" w:eastAsia="Times New Roman" w:hAnsi="Times New Roman" w:cs="Times New Roman"/>
          <w:color w:val="000000"/>
          <w:lang w:eastAsia="hr-HR"/>
        </w:rPr>
        <w:t>Tomislav Katanović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u daljnjem tekstu: </w:t>
      </w: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Cesus</w:t>
      </w:r>
    </w:p>
    <w:p w14:paraId="0D6EADC8" w14:textId="2305014A" w:rsidR="00275B46" w:rsidRPr="007923AB" w:rsidRDefault="0024361D" w:rsidP="00DE1204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i</w:t>
      </w:r>
    </w:p>
    <w:p w14:paraId="27EB49C6" w14:textId="2ACC0C90" w:rsidR="00306E12" w:rsidRPr="007923AB" w:rsidRDefault="00A231D6" w:rsidP="00DE12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hr-HR"/>
        </w:rPr>
        <w:t>Naziv tvrtke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OIB:</w:t>
      </w:r>
      <w:r w:rsidR="00752BB3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hr-HR"/>
        </w:rPr>
        <w:t>1234567890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923AB">
        <w:rPr>
          <w:rFonts w:ascii="Times New Roman" w:eastAsia="Times New Roman" w:hAnsi="Times New Roman" w:cs="Times New Roman"/>
          <w:b/>
          <w:color w:val="000000"/>
          <w:highlight w:val="yellow"/>
          <w:lang w:eastAsia="hr-HR"/>
        </w:rPr>
        <w:t>Puna adresa</w:t>
      </w:r>
      <w:r w:rsidR="00E074B8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306E12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kao Primatelj kojeg </w:t>
      </w:r>
      <w:r w:rsidR="00F35F54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zastupa </w:t>
      </w:r>
      <w:r w:rsidRPr="007923AB">
        <w:rPr>
          <w:rFonts w:ascii="Times New Roman" w:eastAsia="Times New Roman" w:hAnsi="Times New Roman" w:cs="Times New Roman"/>
          <w:b/>
          <w:color w:val="000000"/>
          <w:highlight w:val="yellow"/>
          <w:lang w:eastAsia="hr-HR"/>
        </w:rPr>
        <w:t>Ime i prezime direktora</w:t>
      </w:r>
      <w:r w:rsidR="00306E12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u daljnjem tekstu: </w:t>
      </w:r>
      <w:r w:rsidR="00306E12"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Cesionar</w:t>
      </w:r>
    </w:p>
    <w:p w14:paraId="225C87E9" w14:textId="7E06E17B" w:rsidR="00275B46" w:rsidRPr="007923AB" w:rsidRDefault="00275B46" w:rsidP="00DE1204">
      <w:pPr>
        <w:spacing w:line="276" w:lineRule="auto"/>
        <w:rPr>
          <w:rFonts w:ascii="Times New Roman" w:hAnsi="Times New Roman" w:cs="Times New Roman"/>
        </w:rPr>
      </w:pPr>
    </w:p>
    <w:p w14:paraId="06871671" w14:textId="4BDA10B3" w:rsidR="00275B46" w:rsidRPr="007923AB" w:rsidRDefault="00275B46" w:rsidP="00DE1204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7923AB">
        <w:rPr>
          <w:rFonts w:ascii="Times New Roman" w:eastAsia="Times New Roman" w:hAnsi="Times New Roman" w:cs="Times New Roman"/>
          <w:lang w:eastAsia="hr-HR"/>
        </w:rPr>
        <w:t xml:space="preserve">Sklopili su u mjestu Križevci dana </w:t>
      </w:r>
      <w:r w:rsidR="00E074B8" w:rsidRPr="007923AB">
        <w:rPr>
          <w:rFonts w:ascii="Times New Roman" w:eastAsia="Times New Roman" w:hAnsi="Times New Roman" w:cs="Times New Roman"/>
          <w:lang w:eastAsia="hr-HR"/>
        </w:rPr>
        <w:t>_______________</w:t>
      </w:r>
      <w:r w:rsidR="005054E8">
        <w:rPr>
          <w:rFonts w:ascii="Times New Roman" w:eastAsia="Times New Roman" w:hAnsi="Times New Roman" w:cs="Times New Roman"/>
          <w:lang w:eastAsia="hr-HR"/>
        </w:rPr>
        <w:t>2026.</w:t>
      </w:r>
      <w:r w:rsidR="00F35F54" w:rsidRPr="007923AB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7923AB">
        <w:rPr>
          <w:rFonts w:ascii="Times New Roman" w:eastAsia="Times New Roman" w:hAnsi="Times New Roman" w:cs="Times New Roman"/>
          <w:lang w:eastAsia="hr-HR"/>
        </w:rPr>
        <w:t xml:space="preserve"> sljedeći</w:t>
      </w:r>
    </w:p>
    <w:p w14:paraId="690516AE" w14:textId="0774A2EE" w:rsidR="00275B46" w:rsidRPr="007923AB" w:rsidRDefault="00275B46" w:rsidP="00DE1204">
      <w:pPr>
        <w:spacing w:after="0" w:line="276" w:lineRule="auto"/>
        <w:rPr>
          <w:rFonts w:ascii="Times New Roman" w:hAnsi="Times New Roman" w:cs="Times New Roman"/>
        </w:rPr>
      </w:pPr>
    </w:p>
    <w:p w14:paraId="102E3BD5" w14:textId="77777777" w:rsidR="0024361D" w:rsidRPr="007923AB" w:rsidRDefault="0024361D" w:rsidP="00DE1204">
      <w:pPr>
        <w:spacing w:after="0" w:line="276" w:lineRule="auto"/>
        <w:rPr>
          <w:rFonts w:ascii="Times New Roman" w:hAnsi="Times New Roman" w:cs="Times New Roman"/>
        </w:rPr>
      </w:pPr>
    </w:p>
    <w:p w14:paraId="151DE9C6" w14:textId="77777777" w:rsidR="00275B46" w:rsidRPr="007923AB" w:rsidRDefault="00275B46" w:rsidP="00DE12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UGOVOR O USTUPANJU POTRAŽIVANJA (UGOVOR O CESIJI)</w:t>
      </w:r>
    </w:p>
    <w:p w14:paraId="1922B6E8" w14:textId="77777777" w:rsidR="00757554" w:rsidRPr="007923AB" w:rsidRDefault="00757554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6697FBE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1.</w:t>
      </w:r>
    </w:p>
    <w:p w14:paraId="2056C859" w14:textId="77777777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Ugovorne strane suglasno utvrđuju da je predmet ovog Ugovora reguliranje međusobnih odnosa s obzirom na prijenos potraživanja od Cedenta na Cesionara.</w:t>
      </w:r>
    </w:p>
    <w:p w14:paraId="0E819C28" w14:textId="77777777" w:rsidR="00757554" w:rsidRPr="007923AB" w:rsidRDefault="00757554" w:rsidP="007923AB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9FD80A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2.</w:t>
      </w:r>
    </w:p>
    <w:p w14:paraId="13B6B5B6" w14:textId="3E745553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Ugovorne strane suglasno utvrđuju da Cedent s osnove </w:t>
      </w:r>
      <w:r w:rsidR="00272148" w:rsidRPr="007923AB">
        <w:rPr>
          <w:rFonts w:ascii="Times New Roman" w:eastAsia="Times New Roman" w:hAnsi="Times New Roman" w:cs="Times New Roman"/>
          <w:color w:val="000000"/>
          <w:lang w:eastAsia="hr-HR"/>
        </w:rPr>
        <w:t>prijavnog obrasca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272148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priloženih računa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i sklopljenog Ugovora o sufinanciranju</w:t>
      </w:r>
      <w:r w:rsidR="00A67659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commentRangeStart w:id="0"/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  <w:r w:rsidR="00A231D6" w:rsidRPr="007923AB">
        <w:rPr>
          <w:rFonts w:ascii="Times New Roman" w:eastAsia="Times New Roman" w:hAnsi="Times New Roman" w:cs="Times New Roman"/>
          <w:color w:val="000000"/>
          <w:highlight w:val="yellow"/>
          <w:lang w:eastAsia="hr-HR"/>
        </w:rPr>
        <w:t>xx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URBROJ: </w:t>
      </w:r>
      <w:r w:rsidR="00A231D6" w:rsidRPr="007923AB">
        <w:rPr>
          <w:rFonts w:ascii="Times New Roman" w:eastAsia="Times New Roman" w:hAnsi="Times New Roman" w:cs="Times New Roman"/>
          <w:color w:val="000000"/>
          <w:highlight w:val="yellow"/>
          <w:lang w:eastAsia="hr-HR"/>
        </w:rPr>
        <w:t>xx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, EVBR: </w:t>
      </w:r>
      <w:r w:rsidR="00A231D6" w:rsidRPr="007923AB">
        <w:rPr>
          <w:rFonts w:ascii="Times New Roman" w:eastAsia="Times New Roman" w:hAnsi="Times New Roman" w:cs="Times New Roman"/>
          <w:color w:val="000000"/>
          <w:highlight w:val="yellow"/>
          <w:lang w:eastAsia="hr-HR"/>
        </w:rPr>
        <w:t>xx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commentRangeEnd w:id="0"/>
      <w:r w:rsidR="00A231D6" w:rsidRPr="007923AB">
        <w:rPr>
          <w:rStyle w:val="Referencakomentara"/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commentReference w:id="0"/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ima potraživanja prema 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Gradu Križevcima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DE1204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(Cesusu) 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u 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iznosu ugovorenog udjela Grada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u opravdanim troškovima izvršene </w:t>
      </w:r>
      <w:r w:rsidR="00BF3B9C" w:rsidRPr="007923AB">
        <w:rPr>
          <w:rFonts w:ascii="Times New Roman" w:eastAsia="Times New Roman" w:hAnsi="Times New Roman" w:cs="Times New Roman"/>
          <w:color w:val="000000"/>
          <w:lang w:eastAsia="hr-HR"/>
        </w:rPr>
        <w:t>usluge: _______________________eur</w:t>
      </w:r>
      <w:r w:rsidR="00272148" w:rsidRPr="007923AB">
        <w:rPr>
          <w:rStyle w:val="Referencafusnote"/>
          <w:rFonts w:ascii="Times New Roman" w:eastAsia="Times New Roman" w:hAnsi="Times New Roman" w:cs="Times New Roman"/>
          <w:color w:val="000000"/>
          <w:lang w:eastAsia="hr-HR"/>
        </w:rPr>
        <w:footnoteReference w:id="1"/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331CC5E5" w14:textId="77777777" w:rsidR="00A231D6" w:rsidRPr="007923AB" w:rsidRDefault="00A231D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hr-HR"/>
        </w:rPr>
      </w:pPr>
    </w:p>
    <w:p w14:paraId="5E9A6E02" w14:textId="3CEE6C8E" w:rsidR="00275B46" w:rsidRPr="007923AB" w:rsidRDefault="00DE1204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</w:t>
      </w:r>
      <w:r w:rsidR="00275B46"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lanak 3.</w:t>
      </w:r>
    </w:p>
    <w:p w14:paraId="4EDD35AF" w14:textId="0251F80E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Ovim ugovorom 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>Cedent ustupa 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esionaru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radi naplate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cjelokupno svoje potraživanje iz 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>čl. 2. ovog U</w:t>
      </w:r>
      <w:r w:rsidR="00377CAA" w:rsidRPr="007923AB">
        <w:rPr>
          <w:rFonts w:ascii="Times New Roman" w:eastAsia="Times New Roman" w:hAnsi="Times New Roman" w:cs="Times New Roman"/>
          <w:color w:val="000000"/>
          <w:lang w:eastAsia="hr-HR"/>
        </w:rPr>
        <w:t>govora koje ima prema 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esusu, tako da danom sklapanja ovog 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377CAA" w:rsidRPr="007923AB">
        <w:rPr>
          <w:rFonts w:ascii="Times New Roman" w:eastAsia="Times New Roman" w:hAnsi="Times New Roman" w:cs="Times New Roman"/>
          <w:color w:val="000000"/>
          <w:lang w:eastAsia="hr-HR"/>
        </w:rPr>
        <w:t>govora 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esionar postaje novi vjerovnik o</w:t>
      </w:r>
      <w:r w:rsidR="00377CAA" w:rsidRPr="007923AB">
        <w:rPr>
          <w:rFonts w:ascii="Times New Roman" w:eastAsia="Times New Roman" w:hAnsi="Times New Roman" w:cs="Times New Roman"/>
          <w:color w:val="000000"/>
          <w:lang w:eastAsia="hr-HR"/>
        </w:rPr>
        <w:t>pisanog potraživanja, a obveze Cedenta prema 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esionaru gase se tek kad ovaj naplati ustupljeno (cedirano) potraživanje.</w:t>
      </w:r>
    </w:p>
    <w:p w14:paraId="7CCBF6EC" w14:textId="7EBFEB2F" w:rsidR="00757554" w:rsidRPr="007923AB" w:rsidRDefault="00377CAA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Cedent jamči C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>esionaru i postojanje i naplatu ustupljenih potraživanja.</w:t>
      </w:r>
    </w:p>
    <w:p w14:paraId="065FD2C4" w14:textId="08BF6DE0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Ugovorne strane su suglasne da s ustupljenim potraživanjem na </w:t>
      </w:r>
      <w:r w:rsidR="009D5353" w:rsidRPr="007923AB">
        <w:rPr>
          <w:rFonts w:ascii="Times New Roman" w:eastAsia="Times New Roman" w:hAnsi="Times New Roman" w:cs="Times New Roman"/>
          <w:color w:val="000000"/>
          <w:lang w:eastAsia="hr-HR"/>
        </w:rPr>
        <w:t>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esionara prelaze i sva sporedna prava, primjerice prava za dospjele i neplaćene kamate.</w:t>
      </w:r>
    </w:p>
    <w:p w14:paraId="03A015C9" w14:textId="02D5D4EA" w:rsidR="00757554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Isplatom potraživanja </w:t>
      </w:r>
      <w:r w:rsidR="009D5353" w:rsidRPr="007923AB">
        <w:rPr>
          <w:rFonts w:ascii="Times New Roman" w:eastAsia="Times New Roman" w:hAnsi="Times New Roman" w:cs="Times New Roman"/>
          <w:color w:val="000000"/>
          <w:lang w:eastAsia="hr-HR"/>
        </w:rPr>
        <w:t>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esionaru, prestaju obveze </w:t>
      </w:r>
      <w:r w:rsidR="009D5353" w:rsidRPr="007923AB">
        <w:rPr>
          <w:rFonts w:ascii="Times New Roman" w:eastAsia="Times New Roman" w:hAnsi="Times New Roman" w:cs="Times New Roman"/>
          <w:color w:val="000000"/>
          <w:lang w:eastAsia="hr-HR"/>
        </w:rPr>
        <w:t>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esusa i prema </w:t>
      </w:r>
      <w:r w:rsidR="009D5353" w:rsidRPr="007923AB">
        <w:rPr>
          <w:rFonts w:ascii="Times New Roman" w:eastAsia="Times New Roman" w:hAnsi="Times New Roman" w:cs="Times New Roman"/>
          <w:color w:val="000000"/>
          <w:lang w:eastAsia="hr-HR"/>
        </w:rPr>
        <w:t>C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edentu.</w:t>
      </w:r>
    </w:p>
    <w:p w14:paraId="46B3AC76" w14:textId="77777777" w:rsidR="009A75CA" w:rsidRPr="007923AB" w:rsidRDefault="009A75CA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8B78232" w14:textId="2F707D9D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4.</w:t>
      </w:r>
    </w:p>
    <w:p w14:paraId="2CA9D732" w14:textId="498A9195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Iznos iz članka 1. ovog Ugovora Cesus će uplatiti Cesionaru u korist žiro računa broj </w:t>
      </w:r>
      <w:r w:rsidR="00A231D6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__________________________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kod banke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231D6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_________________________________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644805DF" w14:textId="0AB151AA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BBD75F1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5.</w:t>
      </w:r>
    </w:p>
    <w:p w14:paraId="0B0A0D5E" w14:textId="62B6D01B" w:rsidR="00275B46" w:rsidRPr="007923AB" w:rsidRDefault="009D5353" w:rsidP="00A6765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Cedent preuzima obvezu da C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esusa obavijesti o izvršenom ustupanju odmah po sklapanju ovog </w:t>
      </w:r>
      <w:r w:rsidR="00757554" w:rsidRPr="007923AB"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275B46" w:rsidRPr="007923AB">
        <w:rPr>
          <w:rFonts w:ascii="Times New Roman" w:eastAsia="Times New Roman" w:hAnsi="Times New Roman" w:cs="Times New Roman"/>
          <w:color w:val="000000"/>
          <w:lang w:eastAsia="hr-HR"/>
        </w:rPr>
        <w:t>govora.</w:t>
      </w:r>
    </w:p>
    <w:p w14:paraId="784B82C0" w14:textId="6B98946C" w:rsidR="00275B46" w:rsidRPr="007923AB" w:rsidRDefault="007923AB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>Č</w:t>
      </w:r>
      <w:r w:rsidR="00275B46"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lanak 6.</w:t>
      </w:r>
    </w:p>
    <w:p w14:paraId="4BB2B116" w14:textId="77777777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Ugovorne strane čine mjerodavnim za međusobne odnose samo ono što je sadržano u ovom Ugovoru.</w:t>
      </w:r>
    </w:p>
    <w:p w14:paraId="0EF64BD9" w14:textId="77777777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Ugovorne strane suglasno uređuju da sva utanačenja koja nisu u skladu s odredbama ovog Ugovora ili su u suprotnosti s istim, nisu mjerodavna za međusobne odnose, osim ako nisu, sačinjena u pismenoj formi i po obimu, potpisana u obliku Aneksa ovog Ugovora.</w:t>
      </w:r>
    </w:p>
    <w:p w14:paraId="4F7792F3" w14:textId="19C86F98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Za sve ono što nije regulirano odredbama ovog Ugovora, a relevantno je za međusobne odnose ugovornih strana imaju se na odgovarajući način primjenjivati pozitivni propisi Republike Hrvatske.</w:t>
      </w:r>
    </w:p>
    <w:p w14:paraId="6E2A107A" w14:textId="77777777" w:rsidR="007923AB" w:rsidRDefault="007923AB" w:rsidP="007923A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23C0D609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7.</w:t>
      </w:r>
    </w:p>
    <w:p w14:paraId="24E4C5E5" w14:textId="77777777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Sva međusobna sporna i dvojbena pitanja koja bi mogla nastati glede tumačenja ovog Ugovora ili njegove primjene, ugovorne strane će, prvenstveno, pokušati riješiti na sporazuman i dogovoran način.</w:t>
      </w:r>
    </w:p>
    <w:p w14:paraId="157AD546" w14:textId="7788B67C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U slučaju da ugovorne strane ne uspiju na način opisan prethodnim stavkom ovog članka riješiti međusobna sporna i dvojbena pitanja, rješavanje će se povjeriti stvarno nadležnom sudu.</w:t>
      </w:r>
    </w:p>
    <w:p w14:paraId="58D08913" w14:textId="77777777" w:rsidR="007923AB" w:rsidRDefault="007923AB" w:rsidP="007923A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3002A1A4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8.</w:t>
      </w:r>
    </w:p>
    <w:p w14:paraId="58E89155" w14:textId="342C50D2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Ovaj Ugovor sastavljen je u 3 (tri) istovjetn</w:t>
      </w:r>
      <w:r w:rsidR="00A67659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primjerka na hrvatskom jeziku od kojih svaki primjerak ima snagu originala.</w:t>
      </w:r>
    </w:p>
    <w:p w14:paraId="405B8938" w14:textId="77777777" w:rsidR="00757554" w:rsidRPr="007923AB" w:rsidRDefault="00275B46" w:rsidP="007923A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Ugovorne strane potvrđuju da su upoznate sa sadržajem i značenjem odredbi ovog Ugovora te se odriču prava na pobijanje ovog Ugovora iz razloga nerazumijevanja istog.</w:t>
      </w:r>
    </w:p>
    <w:p w14:paraId="7D6D2623" w14:textId="573F72F9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Ugovorne strane suglasno ustvrđuju da su upoznate sa pravima i obvezama koje za njih iz ovog Ugovora </w:t>
      </w:r>
      <w:r w:rsidR="009A75CA" w:rsidRPr="007923AB">
        <w:rPr>
          <w:rFonts w:ascii="Times New Roman" w:eastAsia="Times New Roman" w:hAnsi="Times New Roman" w:cs="Times New Roman"/>
          <w:color w:val="000000"/>
          <w:lang w:eastAsia="hr-HR"/>
        </w:rPr>
        <w:t>proizlaze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te da između prava i obveza svake od ugovornih stranka ne postoji očiti nerazmjer u trenutku zaključenja ovog Ugovora.</w:t>
      </w:r>
    </w:p>
    <w:p w14:paraId="78E050D2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9.</w:t>
      </w:r>
    </w:p>
    <w:p w14:paraId="782FB00B" w14:textId="77777777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Prihvaćajući prava i obveze koja za njih na osnovi ovog Ugovora proizlaze, ugovorne strane istog potpisuju.</w:t>
      </w:r>
    </w:p>
    <w:p w14:paraId="60E03969" w14:textId="77777777" w:rsidR="00275B46" w:rsidRPr="007923AB" w:rsidRDefault="00275B46" w:rsidP="007923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color w:val="000000"/>
          <w:lang w:eastAsia="hr-HR"/>
        </w:rPr>
        <w:t>Članak 10.</w:t>
      </w:r>
    </w:p>
    <w:p w14:paraId="224D34AA" w14:textId="2AEC76BE" w:rsidR="00275B46" w:rsidRPr="007923AB" w:rsidRDefault="00275B46" w:rsidP="007923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>Ovaj Ugovor stupa na snagu danom potpisa od strane Cedenta</w:t>
      </w:r>
      <w:r w:rsidR="0024361D" w:rsidRPr="007923AB">
        <w:rPr>
          <w:rFonts w:ascii="Times New Roman" w:eastAsia="Times New Roman" w:hAnsi="Times New Roman" w:cs="Times New Roman"/>
          <w:color w:val="000000"/>
          <w:lang w:eastAsia="hr-HR"/>
        </w:rPr>
        <w:t>, Cesusa</w:t>
      </w:r>
      <w:r w:rsidRPr="007923AB">
        <w:rPr>
          <w:rFonts w:ascii="Times New Roman" w:eastAsia="Times New Roman" w:hAnsi="Times New Roman" w:cs="Times New Roman"/>
          <w:color w:val="000000"/>
          <w:lang w:eastAsia="hr-HR"/>
        </w:rPr>
        <w:t xml:space="preserve"> i Cesionara.</w:t>
      </w:r>
    </w:p>
    <w:p w14:paraId="58BA24DB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7824D486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006C290" w14:textId="1B260B30" w:rsidR="0024361D" w:rsidRPr="007923AB" w:rsidRDefault="00275B46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Cedent (</w:t>
      </w:r>
      <w:r w:rsidR="00F35F54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_________________________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):</w:t>
      </w:r>
      <w:r w:rsidR="000638DE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="0024361D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Cesus (</w:t>
      </w:r>
      <w:r w:rsidR="009D5353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Grad Križevci</w:t>
      </w:r>
      <w:r w:rsidR="00FD6E1B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="000638DE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Tomislav Katanović</w:t>
      </w:r>
      <w:r w:rsidR="0024361D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):</w:t>
      </w:r>
    </w:p>
    <w:p w14:paraId="7AB55D8F" w14:textId="63CDBA41" w:rsidR="00275B46" w:rsidRPr="007923AB" w:rsidRDefault="00F35F54" w:rsidP="007923AB">
      <w:pPr>
        <w:spacing w:after="0" w:line="276" w:lineRule="auto"/>
        <w:ind w:firstLine="1276"/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hr-HR"/>
        </w:rPr>
      </w:pPr>
      <w:r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(ime i prezime cedenta)</w:t>
      </w:r>
    </w:p>
    <w:p w14:paraId="5FCCA27F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E62E89A" w14:textId="4937E23E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</w:t>
      </w:r>
      <w:r w:rsidR="00F35F54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</w:t>
      </w:r>
      <w:r w:rsidR="000638DE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="000638DE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ab/>
      </w:r>
      <w:r w:rsid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</w:t>
      </w:r>
      <w:r w:rsidR="000638DE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___________________________</w:t>
      </w:r>
    </w:p>
    <w:p w14:paraId="5C3D7727" w14:textId="10193E9A" w:rsidR="00F35F54" w:rsidRPr="007923AB" w:rsidRDefault="00F35F54" w:rsidP="007923AB">
      <w:pPr>
        <w:spacing w:after="0" w:line="276" w:lineRule="auto"/>
        <w:ind w:firstLine="993"/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</w:pPr>
      <w:r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(vlastoručni potpis)</w:t>
      </w:r>
      <w:r w:rsidR="00F95C33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ab/>
      </w:r>
      <w:r w:rsidR="00F95C33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ab/>
      </w:r>
      <w:r w:rsidR="00F95C33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ab/>
      </w:r>
      <w:r w:rsidR="00F95C33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ab/>
      </w:r>
      <w:r w:rsidR="00F95C33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ab/>
      </w:r>
      <w:r w:rsid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 xml:space="preserve">               </w:t>
      </w:r>
      <w:r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(vlastoručni potpis i pečat)</w:t>
      </w:r>
    </w:p>
    <w:p w14:paraId="23823111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4A119D7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43691D94" w14:textId="77777777" w:rsidR="0024361D" w:rsidRPr="007923AB" w:rsidRDefault="0024361D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09F243E" w14:textId="49C3550C" w:rsidR="00275B46" w:rsidRPr="007923AB" w:rsidRDefault="00275B46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Cesionar</w:t>
      </w:r>
      <w:r w:rsidR="00257831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(</w:t>
      </w:r>
      <w:r w:rsidR="00F35F54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_______________________</w:t>
      </w:r>
      <w:r w:rsidR="00FD6E1B"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_____________</w:t>
      </w:r>
      <w:r w:rsidRPr="007923A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):</w:t>
      </w:r>
    </w:p>
    <w:p w14:paraId="6473994E" w14:textId="06019421" w:rsidR="00275B46" w:rsidRPr="007923AB" w:rsidRDefault="007923AB" w:rsidP="007923AB">
      <w:pPr>
        <w:spacing w:after="0" w:line="276" w:lineRule="auto"/>
        <w:ind w:firstLine="1134"/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 xml:space="preserve">      </w:t>
      </w:r>
      <w:r w:rsidR="00F35F54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(naziv tvrtke izvođača</w:t>
      </w:r>
      <w:r w:rsidR="00FD6E1B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, ime i prezime zastupnika</w:t>
      </w:r>
      <w:r w:rsidR="00F35F54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)</w:t>
      </w:r>
    </w:p>
    <w:p w14:paraId="1029DEF7" w14:textId="77777777" w:rsidR="00F35F54" w:rsidRPr="007923AB" w:rsidRDefault="00F35F54" w:rsidP="007923A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AF2ADAA" w14:textId="380F02E7" w:rsidR="0024361D" w:rsidRPr="007923AB" w:rsidRDefault="0024361D" w:rsidP="007923AB">
      <w:pPr>
        <w:spacing w:after="0" w:line="276" w:lineRule="auto"/>
        <w:ind w:firstLine="851"/>
        <w:rPr>
          <w:rFonts w:ascii="Times New Roman" w:hAnsi="Times New Roman" w:cs="Times New Roman"/>
        </w:rPr>
      </w:pPr>
      <w:r w:rsidRPr="007923AB">
        <w:rPr>
          <w:rFonts w:ascii="Times New Roman" w:hAnsi="Times New Roman" w:cs="Times New Roman"/>
        </w:rPr>
        <w:t>__________________________</w:t>
      </w:r>
      <w:r w:rsidR="00F35F54" w:rsidRPr="007923AB">
        <w:rPr>
          <w:rFonts w:ascii="Times New Roman" w:hAnsi="Times New Roman" w:cs="Times New Roman"/>
        </w:rPr>
        <w:t>______</w:t>
      </w:r>
    </w:p>
    <w:p w14:paraId="2CD0B581" w14:textId="1537B1EA" w:rsidR="00F35F54" w:rsidRPr="007923AB" w:rsidRDefault="007923AB" w:rsidP="007923AB">
      <w:pPr>
        <w:spacing w:after="0" w:line="276" w:lineRule="auto"/>
        <w:ind w:firstLine="1418"/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 xml:space="preserve">    </w:t>
      </w:r>
      <w:r w:rsidR="00F35F54" w:rsidRPr="007923AB">
        <w:rPr>
          <w:rFonts w:ascii="Times New Roman" w:eastAsia="Times New Roman" w:hAnsi="Times New Roman" w:cs="Times New Roman"/>
          <w:bCs/>
          <w:color w:val="000000"/>
          <w:vertAlign w:val="superscript"/>
          <w:lang w:eastAsia="hr-HR"/>
        </w:rPr>
        <w:t>(vlastoručni potpis i pečat)</w:t>
      </w:r>
    </w:p>
    <w:sectPr w:rsidR="00F35F54" w:rsidRPr="0079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ana Dubravec" w:date="2025-10-21T10:23:00Z" w:initials="ID">
    <w:p w14:paraId="76E5BFAD" w14:textId="6D1E0117" w:rsidR="00A231D6" w:rsidRDefault="00A231D6">
      <w:pPr>
        <w:pStyle w:val="Tekstkomentara"/>
      </w:pPr>
      <w:r>
        <w:rPr>
          <w:rStyle w:val="Referencakomentara"/>
        </w:rPr>
        <w:annotationRef/>
      </w:r>
      <w:r>
        <w:t>Upisati podatke sa sklopljenog Ugovora o sufinaciranju s Gradom Križevcima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E5BF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5BFAD" w16cid:durableId="76E5BF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CF38" w14:textId="77777777" w:rsidR="00757440" w:rsidRDefault="00757440" w:rsidP="00272148">
      <w:pPr>
        <w:spacing w:after="0" w:line="240" w:lineRule="auto"/>
      </w:pPr>
      <w:r>
        <w:separator/>
      </w:r>
    </w:p>
  </w:endnote>
  <w:endnote w:type="continuationSeparator" w:id="0">
    <w:p w14:paraId="0F3DDD47" w14:textId="77777777" w:rsidR="00757440" w:rsidRDefault="00757440" w:rsidP="0027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F5E9" w14:textId="77777777" w:rsidR="00757440" w:rsidRDefault="00757440" w:rsidP="00272148">
      <w:pPr>
        <w:spacing w:after="0" w:line="240" w:lineRule="auto"/>
      </w:pPr>
      <w:r>
        <w:separator/>
      </w:r>
    </w:p>
  </w:footnote>
  <w:footnote w:type="continuationSeparator" w:id="0">
    <w:p w14:paraId="221DB171" w14:textId="77777777" w:rsidR="00757440" w:rsidRDefault="00757440" w:rsidP="00272148">
      <w:pPr>
        <w:spacing w:after="0" w:line="240" w:lineRule="auto"/>
      </w:pPr>
      <w:r>
        <w:continuationSeparator/>
      </w:r>
    </w:p>
  </w:footnote>
  <w:footnote w:id="1">
    <w:p w14:paraId="560AF073" w14:textId="601E70F7" w:rsidR="00272148" w:rsidRPr="00272148" w:rsidRDefault="00272148">
      <w:pPr>
        <w:pStyle w:val="Tekstfusnote"/>
        <w:rPr>
          <w:rFonts w:ascii="Times New Roman" w:hAnsi="Times New Roman" w:cs="Times New Roman"/>
        </w:rPr>
      </w:pPr>
      <w:r w:rsidRPr="00272148">
        <w:rPr>
          <w:rStyle w:val="Referencafusnote"/>
          <w:rFonts w:ascii="Times New Roman" w:hAnsi="Times New Roman" w:cs="Times New Roman"/>
        </w:rPr>
        <w:footnoteRef/>
      </w:r>
      <w:r w:rsidRPr="00272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Iznos upisuje Grad</w:t>
      </w:r>
      <w:r w:rsidRPr="00272148">
        <w:rPr>
          <w:rFonts w:ascii="Times New Roman" w:hAnsi="Times New Roman" w:cs="Times New Roman"/>
        </w:rPr>
        <w:t xml:space="preserve"> Križevci nakon provjere projektne dokumentacije.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Dubravec">
    <w15:presenceInfo w15:providerId="AD" w15:userId="S::ivana.dubravec@krizevci.hr::45eaa306-d9f5-4ece-8d03-38836bb027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B46"/>
    <w:rsid w:val="000153C7"/>
    <w:rsid w:val="000523DF"/>
    <w:rsid w:val="000638DE"/>
    <w:rsid w:val="001656AB"/>
    <w:rsid w:val="0024361D"/>
    <w:rsid w:val="00257831"/>
    <w:rsid w:val="00272148"/>
    <w:rsid w:val="00275B46"/>
    <w:rsid w:val="00306E12"/>
    <w:rsid w:val="00377CAA"/>
    <w:rsid w:val="004851AA"/>
    <w:rsid w:val="005054E8"/>
    <w:rsid w:val="00665934"/>
    <w:rsid w:val="00752BB3"/>
    <w:rsid w:val="00757440"/>
    <w:rsid w:val="00757554"/>
    <w:rsid w:val="00776CDB"/>
    <w:rsid w:val="007923AB"/>
    <w:rsid w:val="0083116E"/>
    <w:rsid w:val="00861642"/>
    <w:rsid w:val="00873CB1"/>
    <w:rsid w:val="009A75CA"/>
    <w:rsid w:val="009D5353"/>
    <w:rsid w:val="00A231D6"/>
    <w:rsid w:val="00A67659"/>
    <w:rsid w:val="00BF3B9C"/>
    <w:rsid w:val="00C67E84"/>
    <w:rsid w:val="00D4360F"/>
    <w:rsid w:val="00DC393A"/>
    <w:rsid w:val="00DE1204"/>
    <w:rsid w:val="00E074B8"/>
    <w:rsid w:val="00F3372E"/>
    <w:rsid w:val="00F35F54"/>
    <w:rsid w:val="00F653FC"/>
    <w:rsid w:val="00F95C33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7893"/>
  <w15:docId w15:val="{4A85FDB3-EE4D-42FF-A57F-1123ACE1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1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204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721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721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72148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231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31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31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31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3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059B-8DEA-400F-BF58-D24024A0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Sasko</dc:creator>
  <cp:lastModifiedBy>Ivana Dubravec</cp:lastModifiedBy>
  <cp:revision>9</cp:revision>
  <cp:lastPrinted>2025-10-21T08:07:00Z</cp:lastPrinted>
  <dcterms:created xsi:type="dcterms:W3CDTF">2023-01-30T14:04:00Z</dcterms:created>
  <dcterms:modified xsi:type="dcterms:W3CDTF">2026-03-09T12:10:00Z</dcterms:modified>
</cp:coreProperties>
</file>