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Na temelju članka 19. stavka 1.</w:t>
      </w:r>
      <w:r w:rsidR="00B73D13">
        <w:rPr>
          <w:rFonts w:ascii="Arial" w:hAnsi="Arial" w:cs="Arial"/>
          <w:sz w:val="22"/>
          <w:szCs w:val="22"/>
        </w:rPr>
        <w:t>, a u svezi s člankom 29</w:t>
      </w:r>
      <w:r>
        <w:rPr>
          <w:rFonts w:ascii="Arial" w:hAnsi="Arial" w:cs="Arial"/>
          <w:sz w:val="22"/>
          <w:szCs w:val="22"/>
        </w:rPr>
        <w:t>.</w:t>
      </w:r>
      <w:r w:rsidR="00B73D13">
        <w:rPr>
          <w:rFonts w:ascii="Arial" w:hAnsi="Arial" w:cs="Arial"/>
          <w:sz w:val="22"/>
          <w:szCs w:val="22"/>
        </w:rPr>
        <w:t xml:space="preserve"> </w:t>
      </w:r>
      <w:r>
        <w:rPr>
          <w:rFonts w:ascii="Arial" w:hAnsi="Arial" w:cs="Arial"/>
          <w:sz w:val="22"/>
          <w:szCs w:val="22"/>
        </w:rPr>
        <w:t>Zakona o službenicima i namještenicima u lokalnoj i područnoj (regionalnoj) samoupravi ("Narodne novine" broj 86/08, 61/11 i 4/18) (u daljnjem tekstu: ZSN), pročelnica Upravnog odjela za pravne i opće poslove Grada Križevaca raspisuje</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p>
    <w:p w:rsidR="00715D0A" w:rsidRDefault="00715D0A" w:rsidP="00715D0A">
      <w:pPr>
        <w:pStyle w:val="natjecaj"/>
        <w:spacing w:before="0" w:beforeAutospacing="0" w:after="0" w:afterAutospacing="0" w:line="276" w:lineRule="auto"/>
        <w:jc w:val="center"/>
        <w:rPr>
          <w:rFonts w:ascii="Arial" w:hAnsi="Arial" w:cs="Arial"/>
          <w:b/>
          <w:sz w:val="22"/>
          <w:szCs w:val="22"/>
        </w:rPr>
      </w:pPr>
      <w:r>
        <w:rPr>
          <w:rFonts w:ascii="Arial" w:hAnsi="Arial" w:cs="Arial"/>
          <w:b/>
          <w:sz w:val="22"/>
          <w:szCs w:val="22"/>
        </w:rPr>
        <w:t>OGLAS</w:t>
      </w:r>
    </w:p>
    <w:p w:rsidR="00715D0A" w:rsidRDefault="00715D0A" w:rsidP="00715D0A">
      <w:pPr>
        <w:pStyle w:val="tekst-bold"/>
        <w:spacing w:before="0" w:beforeAutospacing="0" w:after="0" w:afterAutospacing="0" w:line="276" w:lineRule="auto"/>
        <w:jc w:val="center"/>
        <w:rPr>
          <w:rFonts w:ascii="Arial" w:hAnsi="Arial" w:cs="Arial"/>
          <w:b/>
          <w:sz w:val="22"/>
          <w:szCs w:val="22"/>
        </w:rPr>
      </w:pPr>
      <w:r>
        <w:rPr>
          <w:rFonts w:ascii="Arial" w:hAnsi="Arial" w:cs="Arial"/>
          <w:b/>
          <w:sz w:val="22"/>
          <w:szCs w:val="22"/>
        </w:rPr>
        <w:t>za prijam u službu na određeno vrijeme u Upravni odjel za pravne i opće poslove</w:t>
      </w:r>
    </w:p>
    <w:p w:rsidR="00715D0A" w:rsidRDefault="00715D0A" w:rsidP="00715D0A">
      <w:pPr>
        <w:pStyle w:val="tekst-bold"/>
        <w:spacing w:before="0" w:beforeAutospacing="0" w:after="0" w:afterAutospacing="0" w:line="276" w:lineRule="auto"/>
        <w:jc w:val="center"/>
        <w:rPr>
          <w:rFonts w:ascii="Arial" w:hAnsi="Arial" w:cs="Arial"/>
          <w:sz w:val="22"/>
          <w:szCs w:val="22"/>
        </w:rPr>
      </w:pPr>
    </w:p>
    <w:p w:rsidR="00715D0A" w:rsidRPr="004F259F" w:rsidRDefault="00715D0A" w:rsidP="00715D0A">
      <w:pPr>
        <w:pStyle w:val="tekst"/>
        <w:spacing w:before="0" w:beforeAutospacing="0" w:after="0" w:afterAutospacing="0" w:line="276" w:lineRule="auto"/>
        <w:ind w:firstLine="708"/>
        <w:jc w:val="both"/>
        <w:rPr>
          <w:rFonts w:ascii="Arial" w:hAnsi="Arial" w:cs="Arial"/>
          <w:sz w:val="22"/>
          <w:szCs w:val="22"/>
        </w:rPr>
      </w:pPr>
      <w:r w:rsidRPr="004F259F">
        <w:rPr>
          <w:rFonts w:ascii="Arial" w:hAnsi="Arial" w:cs="Arial"/>
          <w:sz w:val="22"/>
          <w:szCs w:val="22"/>
        </w:rPr>
        <w:t xml:space="preserve">Raspisuje se Oglas za prijam u službu Grad Križevci, Upravni odjel za pravne i opće poslove, na određeno vrijeme radi zamjene duže vrijeme odsutnog službenika na radnom mjestu </w:t>
      </w:r>
      <w:r w:rsidRPr="004F259F">
        <w:rPr>
          <w:rFonts w:ascii="Arial" w:hAnsi="Arial" w:cs="Arial"/>
          <w:b/>
          <w:color w:val="000000"/>
          <w:sz w:val="22"/>
          <w:szCs w:val="22"/>
        </w:rPr>
        <w:t>Viši stručni suradnik za pravne poslove</w:t>
      </w:r>
      <w:r w:rsidR="004F259F" w:rsidRPr="004F259F">
        <w:rPr>
          <w:rFonts w:ascii="Arial" w:hAnsi="Arial" w:cs="Arial"/>
          <w:b/>
          <w:color w:val="000000"/>
          <w:sz w:val="22"/>
          <w:szCs w:val="22"/>
        </w:rPr>
        <w:t xml:space="preserve"> </w:t>
      </w:r>
      <w:r w:rsidR="004F259F" w:rsidRPr="004F259F">
        <w:rPr>
          <w:rFonts w:ascii="Arial" w:hAnsi="Arial" w:cs="Arial"/>
          <w:sz w:val="22"/>
          <w:szCs w:val="22"/>
        </w:rPr>
        <w:t>(1 izvršitelj/izvršiteljica)</w:t>
      </w:r>
      <w:r w:rsidRPr="004F259F">
        <w:rPr>
          <w:rFonts w:ascii="Arial" w:hAnsi="Arial" w:cs="Arial"/>
          <w:sz w:val="22"/>
          <w:szCs w:val="22"/>
        </w:rPr>
        <w:t>.</w:t>
      </w:r>
    </w:p>
    <w:p w:rsidR="00715D0A" w:rsidRDefault="00715D0A" w:rsidP="00715D0A">
      <w:pPr>
        <w:spacing w:after="0"/>
        <w:ind w:firstLine="708"/>
        <w:jc w:val="both"/>
        <w:rPr>
          <w:rFonts w:ascii="Arial" w:hAnsi="Arial" w:cs="Arial"/>
          <w:lang w:eastAsia="hr-HR"/>
        </w:rPr>
      </w:pPr>
      <w:r>
        <w:rPr>
          <w:rFonts w:ascii="Arial" w:hAnsi="Arial" w:cs="Arial"/>
          <w:lang w:eastAsia="hr-HR"/>
        </w:rPr>
        <w:t>Na Oglas mogu se ravnopravno prijaviti osobe oba spola, a izrazi koji se koriste u ovom Oglasu za osobe u muškom rodu uporabljeni su neutralno i odnose se na muške i ženske osobe.</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Kandidati, osim općih uvjeta propisanih člankom 12. ZSN-a, moraju ispunjavati i sljedeće posebne uvjete:</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magistar struke ili stručni specijalist pravne struke,</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najmanje jedna godina radnog iskustva na odgovarajućim poslovima,</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komunikacijske vještine,</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položen  državni stručni  ispit,</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završen specijalistički program izobrazbe u području javne nabave,</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poznavanje rada na računalu i</w:t>
      </w:r>
    </w:p>
    <w:p w:rsidR="00715D0A" w:rsidRDefault="00715D0A" w:rsidP="00715D0A">
      <w:pPr>
        <w:pStyle w:val="tekst"/>
        <w:spacing w:before="0" w:beforeAutospacing="0" w:after="0" w:afterAutospacing="0" w:line="276" w:lineRule="auto"/>
        <w:ind w:left="720"/>
        <w:jc w:val="both"/>
        <w:rPr>
          <w:rFonts w:ascii="Arial" w:hAnsi="Arial" w:cs="Arial"/>
          <w:color w:val="000000"/>
          <w:sz w:val="22"/>
          <w:szCs w:val="22"/>
        </w:rPr>
      </w:pPr>
      <w:r>
        <w:rPr>
          <w:rFonts w:ascii="Arial" w:hAnsi="Arial" w:cs="Arial"/>
          <w:color w:val="000000"/>
          <w:sz w:val="22"/>
          <w:szCs w:val="22"/>
        </w:rPr>
        <w:t>- poznavanje jednog stranog jezika s područja Europske unije.</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Osobe koje su po ranijim propisima stekle visoku stručnu spremu mogu biti raspoređene na radna mjesta za koja je kao uvjet utvrđen stupanj obrazovanja magistar struke ili stručni specijalist.</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U službu se prima na određeno vrijeme uz obvezan probni rad od 3 mjeseca.</w:t>
      </w:r>
    </w:p>
    <w:p w:rsidR="00715D0A" w:rsidRDefault="00715D0A" w:rsidP="00715D0A">
      <w:pPr>
        <w:pStyle w:val="StandardWeb"/>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Natjecati se mogu i kandidati koji nemaju položen državni stručni ispit, a kojeg će u slučaju prijma u službu biti obvezni položiti u skladu sa zakonom.</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U službu ne može biti primljena osoba za čiji prijam postoje zapreke iz članaka 15. i 16. ZSN-a.</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Uz prijavu na Oglas treba priložiti:</w:t>
      </w:r>
    </w:p>
    <w:p w:rsidR="00715D0A" w:rsidRDefault="00715D0A" w:rsidP="00715D0A">
      <w:pPr>
        <w:pStyle w:val="tekst"/>
        <w:numPr>
          <w:ilvl w:val="0"/>
          <w:numId w:val="10"/>
        </w:numPr>
        <w:spacing w:before="0" w:beforeAutospacing="0" w:after="0" w:afterAutospacing="0" w:line="276" w:lineRule="auto"/>
        <w:jc w:val="both"/>
        <w:rPr>
          <w:rFonts w:ascii="Arial" w:hAnsi="Arial" w:cs="Arial"/>
          <w:sz w:val="22"/>
          <w:szCs w:val="22"/>
        </w:rPr>
      </w:pPr>
      <w:r>
        <w:rPr>
          <w:rFonts w:ascii="Arial" w:hAnsi="Arial" w:cs="Arial"/>
          <w:sz w:val="22"/>
          <w:szCs w:val="22"/>
        </w:rPr>
        <w:t>životopis</w:t>
      </w:r>
    </w:p>
    <w:p w:rsidR="00715D0A" w:rsidRDefault="00715D0A" w:rsidP="00715D0A">
      <w:pPr>
        <w:pStyle w:val="tekst"/>
        <w:numPr>
          <w:ilvl w:val="0"/>
          <w:numId w:val="10"/>
        </w:numPr>
        <w:spacing w:before="0" w:beforeAutospacing="0" w:after="0" w:afterAutospacing="0" w:line="276" w:lineRule="auto"/>
        <w:jc w:val="both"/>
        <w:rPr>
          <w:rFonts w:ascii="Arial" w:hAnsi="Arial" w:cs="Arial"/>
          <w:sz w:val="22"/>
          <w:szCs w:val="22"/>
        </w:rPr>
      </w:pPr>
      <w:r>
        <w:rPr>
          <w:rFonts w:ascii="Arial" w:hAnsi="Arial" w:cs="Arial"/>
          <w:sz w:val="22"/>
          <w:szCs w:val="22"/>
        </w:rPr>
        <w:t>dokaz o stručnoj spremi (presliku diplome ili uvjerenja o završenom studiju)</w:t>
      </w:r>
    </w:p>
    <w:p w:rsidR="00715D0A" w:rsidRDefault="00715D0A" w:rsidP="00715D0A">
      <w:pPr>
        <w:numPr>
          <w:ilvl w:val="0"/>
          <w:numId w:val="11"/>
        </w:numPr>
        <w:spacing w:after="0"/>
        <w:jc w:val="both"/>
        <w:rPr>
          <w:rFonts w:ascii="Arial" w:hAnsi="Arial" w:cs="Arial"/>
          <w:lang w:eastAsia="hr-HR"/>
        </w:rPr>
      </w:pPr>
      <w:r>
        <w:rPr>
          <w:rFonts w:ascii="Arial" w:hAnsi="Arial" w:cs="Arial"/>
          <w:lang w:eastAsia="hr-HR"/>
        </w:rPr>
        <w:t>potvrda o podacima evidentiranim u matičnoj evidenciji Hrvatskog zavoda za mirovinsko osiguranje,</w:t>
      </w:r>
    </w:p>
    <w:p w:rsidR="00715D0A" w:rsidRDefault="00715D0A" w:rsidP="00715D0A">
      <w:pPr>
        <w:numPr>
          <w:ilvl w:val="0"/>
          <w:numId w:val="11"/>
        </w:numPr>
        <w:spacing w:after="0"/>
        <w:jc w:val="both"/>
        <w:rPr>
          <w:rFonts w:ascii="Arial" w:hAnsi="Arial" w:cs="Arial"/>
          <w:lang w:eastAsia="hr-HR"/>
        </w:rPr>
      </w:pPr>
      <w:r>
        <w:rPr>
          <w:rFonts w:ascii="Arial" w:hAnsi="Arial" w:cs="Arial"/>
          <w:lang w:eastAsia="hr-HR"/>
        </w:rPr>
        <w:t>ugovor o radu ili rješenje o rasporedu ili potvrda poslodavca iz koje je vidljivo da je ostvareno radno iskustvo na poslovima odgovarajuće stručne spreme i struke (VSS) u trajanju od najmanje jedne godine,</w:t>
      </w:r>
    </w:p>
    <w:p w:rsidR="00715D0A" w:rsidRDefault="00715D0A" w:rsidP="00715D0A">
      <w:pPr>
        <w:numPr>
          <w:ilvl w:val="0"/>
          <w:numId w:val="11"/>
        </w:numPr>
        <w:spacing w:after="0"/>
        <w:jc w:val="both"/>
        <w:rPr>
          <w:rFonts w:ascii="Arial" w:hAnsi="Arial" w:cs="Arial"/>
          <w:lang w:eastAsia="hr-HR"/>
        </w:rPr>
      </w:pPr>
      <w:r>
        <w:rPr>
          <w:rFonts w:ascii="Arial" w:hAnsi="Arial" w:cs="Arial"/>
          <w:lang w:eastAsia="hr-HR"/>
        </w:rPr>
        <w:t xml:space="preserve">uvjerenje nadležnog suda da se protiv podnositelja prijave ne vodi kazneni postupak (članak 15. </w:t>
      </w:r>
      <w:r w:rsidR="00173093">
        <w:rPr>
          <w:rFonts w:ascii="Arial" w:hAnsi="Arial" w:cs="Arial"/>
          <w:lang w:eastAsia="hr-HR"/>
        </w:rPr>
        <w:t>ZSN-a</w:t>
      </w:r>
      <w:r>
        <w:rPr>
          <w:rFonts w:ascii="Arial" w:hAnsi="Arial" w:cs="Arial"/>
          <w:lang w:eastAsia="hr-HR"/>
        </w:rPr>
        <w:t>) ne starije od 6 mjeseci,</w:t>
      </w:r>
    </w:p>
    <w:p w:rsidR="00715D0A" w:rsidRDefault="00715D0A" w:rsidP="00715D0A">
      <w:pPr>
        <w:numPr>
          <w:ilvl w:val="0"/>
          <w:numId w:val="11"/>
        </w:numPr>
        <w:spacing w:after="0"/>
        <w:jc w:val="both"/>
        <w:rPr>
          <w:rFonts w:ascii="Arial" w:hAnsi="Arial" w:cs="Arial"/>
          <w:lang w:eastAsia="hr-HR"/>
        </w:rPr>
      </w:pPr>
      <w:r>
        <w:rPr>
          <w:rFonts w:ascii="Arial" w:hAnsi="Arial" w:cs="Arial"/>
          <w:lang w:eastAsia="hr-HR"/>
        </w:rPr>
        <w:t xml:space="preserve">vlastoručno potpisanu izjavu kandidata da za prijem u službu ne postoje zapreke iz članaka 16. </w:t>
      </w:r>
      <w:r w:rsidR="00173093">
        <w:rPr>
          <w:rFonts w:ascii="Arial" w:hAnsi="Arial" w:cs="Arial"/>
          <w:lang w:eastAsia="hr-HR"/>
        </w:rPr>
        <w:t>ZSN-a</w:t>
      </w:r>
      <w:r>
        <w:rPr>
          <w:rFonts w:ascii="Arial" w:hAnsi="Arial" w:cs="Arial"/>
          <w:lang w:eastAsia="hr-HR"/>
        </w:rPr>
        <w:t>,</w:t>
      </w:r>
    </w:p>
    <w:p w:rsidR="00715D0A" w:rsidRDefault="00715D0A" w:rsidP="00715D0A">
      <w:pPr>
        <w:pStyle w:val="tekst"/>
        <w:numPr>
          <w:ilvl w:val="0"/>
          <w:numId w:val="12"/>
        </w:numPr>
        <w:spacing w:before="0" w:beforeAutospacing="0" w:after="0" w:afterAutospacing="0" w:line="276" w:lineRule="auto"/>
        <w:ind w:left="709" w:hanging="357"/>
        <w:jc w:val="both"/>
        <w:rPr>
          <w:rFonts w:ascii="Arial" w:hAnsi="Arial" w:cs="Arial"/>
          <w:sz w:val="22"/>
          <w:szCs w:val="22"/>
        </w:rPr>
      </w:pPr>
      <w:r>
        <w:rPr>
          <w:rFonts w:ascii="Arial" w:hAnsi="Arial" w:cs="Arial"/>
          <w:sz w:val="22"/>
          <w:szCs w:val="22"/>
        </w:rPr>
        <w:t>dokaz o poznavanju rada na računalu (svjedodžba, potvrda, izjava i slično),</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Osoba koja nije podnijela pravodobnu i urednu prijavu ili ne ispunjava formalne uvjete iz Oglasa, ne smatra se kandidatom prijavljenim na Oglas.</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Urednom prijavom smatra se prijava koja sadrži sve podatke i priloge navedene u Oglasu.</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lastRenderedPageBreak/>
        <w:t>Kandidati koji ne ispunjavaju formalne uvjete iz Oglasa, kao i oni koji nisu podnijeli na vrijeme urednu prijavu, o tome će biti obaviješteni pisanim putem.</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Postupak po Oglasu obuhvaća obaveznu prethodnu provjeru znanja i sposobnosti kandidata na koju mogu pristupiti samo kandidati koji ispunjavaju formalne uvjete iz Oglasa.</w:t>
      </w:r>
    </w:p>
    <w:p w:rsidR="00715D0A" w:rsidRDefault="00715D0A" w:rsidP="00715D0A">
      <w:pPr>
        <w:pStyle w:val="box8281429"/>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 xml:space="preserve">Kandidati koji ostvaruju pravo prednosti pri zapošljavanju prema posebnim propisima dužni su u prijavi na Oglas pozvati se na to pravo i imaju prednost u odnosu na sve ostale kandidate samo pod jednakim uvjetima. Da bi ostvario pravo prednosti pri zapošljavanju, kandidat koji ispunjava uvjete za ostvarivanje toga prava, dužan je uz prijavu na Oglas priložiti sve dokaze o ispunjavanju uvjeta iz Oglasa, kao i rješenje, odnosno potvrdu o priznatom statusu, odnosno potvrdu iz koje je vidljivo spomenuto pravo, dokaz iz kojeg je vidljivo na koji je način prestao radni odnos kod posljednjeg poslodavca (ugovor, rješenje, odluka i </w:t>
      </w:r>
      <w:proofErr w:type="spellStart"/>
      <w:r>
        <w:rPr>
          <w:rFonts w:ascii="Arial" w:hAnsi="Arial" w:cs="Arial"/>
          <w:sz w:val="22"/>
          <w:szCs w:val="22"/>
        </w:rPr>
        <w:t>sl</w:t>
      </w:r>
      <w:proofErr w:type="spellEnd"/>
      <w:r>
        <w:rPr>
          <w:rFonts w:ascii="Arial" w:hAnsi="Arial" w:cs="Arial"/>
          <w:sz w:val="22"/>
          <w:szCs w:val="22"/>
        </w:rPr>
        <w:t>.) te dokaz da je nezaposlen (uvjerenje ili evidencijski list Hrvatskog zavoda za zapošljavanje).</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 xml:space="preserve">Na službenoj internetskoj stranici grada www.krizevci.hr dostupan je opis poslova i podaci o plaći radnog mjesta kao i podaci o prethodnoj provjeri znanja i sposobnosti kandidata. Na navedenoj mrežnoj stranici te na oglasnoj ploči Grada Križevaca, Ulica Ivana </w:t>
      </w:r>
      <w:proofErr w:type="spellStart"/>
      <w:r>
        <w:rPr>
          <w:rFonts w:ascii="Arial" w:hAnsi="Arial" w:cs="Arial"/>
          <w:sz w:val="22"/>
          <w:szCs w:val="22"/>
        </w:rPr>
        <w:t>Zakmardija</w:t>
      </w:r>
      <w:proofErr w:type="spellEnd"/>
      <w:r>
        <w:rPr>
          <w:rFonts w:ascii="Arial" w:hAnsi="Arial" w:cs="Arial"/>
          <w:sz w:val="22"/>
          <w:szCs w:val="22"/>
        </w:rPr>
        <w:t xml:space="preserve"> </w:t>
      </w:r>
      <w:proofErr w:type="spellStart"/>
      <w:r>
        <w:rPr>
          <w:rFonts w:ascii="Arial" w:hAnsi="Arial" w:cs="Arial"/>
          <w:sz w:val="22"/>
          <w:szCs w:val="22"/>
        </w:rPr>
        <w:t>Dijankovečkog</w:t>
      </w:r>
      <w:proofErr w:type="spellEnd"/>
      <w:r>
        <w:rPr>
          <w:rFonts w:ascii="Arial" w:hAnsi="Arial" w:cs="Arial"/>
          <w:sz w:val="22"/>
          <w:szCs w:val="22"/>
        </w:rPr>
        <w:t xml:space="preserve"> 12, Križevci, objavit će se vrijeme održavanja prethodne provjere znanja i sposobnosti kandidata najmanje pet dana prije održavanja provjere.</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 xml:space="preserve">Prijave se podnose u roku od </w:t>
      </w:r>
      <w:r>
        <w:rPr>
          <w:rStyle w:val="bold"/>
          <w:rFonts w:ascii="Arial" w:hAnsi="Arial" w:cs="Arial"/>
          <w:sz w:val="22"/>
          <w:szCs w:val="22"/>
        </w:rPr>
        <w:t xml:space="preserve">8 dana </w:t>
      </w:r>
      <w:r>
        <w:rPr>
          <w:rFonts w:ascii="Arial" w:hAnsi="Arial" w:cs="Arial"/>
          <w:sz w:val="22"/>
          <w:szCs w:val="22"/>
        </w:rPr>
        <w:t xml:space="preserve">od objave Oglasa putem Hrvatskog zavoda za zapošljavanje, na adresu: Grad Križevci, Ulica Ivana </w:t>
      </w:r>
      <w:proofErr w:type="spellStart"/>
      <w:r>
        <w:rPr>
          <w:rFonts w:ascii="Arial" w:hAnsi="Arial" w:cs="Arial"/>
          <w:sz w:val="22"/>
          <w:szCs w:val="22"/>
        </w:rPr>
        <w:t>Zakmardija</w:t>
      </w:r>
      <w:proofErr w:type="spellEnd"/>
      <w:r>
        <w:rPr>
          <w:rFonts w:ascii="Arial" w:hAnsi="Arial" w:cs="Arial"/>
          <w:sz w:val="22"/>
          <w:szCs w:val="22"/>
        </w:rPr>
        <w:t xml:space="preserve"> </w:t>
      </w:r>
      <w:proofErr w:type="spellStart"/>
      <w:r>
        <w:rPr>
          <w:rFonts w:ascii="Arial" w:hAnsi="Arial" w:cs="Arial"/>
          <w:sz w:val="22"/>
          <w:szCs w:val="22"/>
        </w:rPr>
        <w:t>Dijankovečkog</w:t>
      </w:r>
      <w:proofErr w:type="spellEnd"/>
      <w:r>
        <w:rPr>
          <w:rFonts w:ascii="Arial" w:hAnsi="Arial" w:cs="Arial"/>
          <w:sz w:val="22"/>
          <w:szCs w:val="22"/>
        </w:rPr>
        <w:t xml:space="preserve"> 12, 48260 Križevci, s naznakom: »Prijava na oglas za prijam u službu«.</w:t>
      </w:r>
    </w:p>
    <w:p w:rsidR="00715D0A" w:rsidRDefault="00715D0A" w:rsidP="00715D0A">
      <w:pPr>
        <w:pStyle w:val="teks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O rezultatima kandidate će se izvijestiti u zakonskom roku.</w:t>
      </w: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r w:rsidRPr="00351564">
        <w:rPr>
          <w:rFonts w:ascii="Arial" w:hAnsi="Arial" w:cs="Arial"/>
          <w:sz w:val="22"/>
          <w:szCs w:val="22"/>
        </w:rPr>
        <w:t>KLASA:</w:t>
      </w:r>
      <w:r w:rsidR="003F348D" w:rsidRPr="003F348D">
        <w:t xml:space="preserve"> </w:t>
      </w:r>
      <w:r w:rsidR="003F348D" w:rsidRPr="003F348D">
        <w:rPr>
          <w:rFonts w:ascii="Arial" w:hAnsi="Arial" w:cs="Arial"/>
          <w:sz w:val="22"/>
          <w:szCs w:val="22"/>
        </w:rPr>
        <w:t>110-01/19-01/0006</w:t>
      </w: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r w:rsidRPr="00351564">
        <w:rPr>
          <w:rFonts w:ascii="Arial" w:hAnsi="Arial" w:cs="Arial"/>
          <w:sz w:val="22"/>
          <w:szCs w:val="22"/>
        </w:rPr>
        <w:t>URBROJ</w:t>
      </w:r>
      <w:r w:rsidR="003F348D">
        <w:rPr>
          <w:rFonts w:ascii="Arial" w:hAnsi="Arial" w:cs="Arial"/>
          <w:sz w:val="22"/>
          <w:szCs w:val="22"/>
        </w:rPr>
        <w:t xml:space="preserve">: </w:t>
      </w:r>
      <w:r w:rsidR="003F348D" w:rsidRPr="003F348D">
        <w:rPr>
          <w:rFonts w:ascii="Arial" w:hAnsi="Arial" w:cs="Arial"/>
          <w:sz w:val="22"/>
          <w:szCs w:val="22"/>
        </w:rPr>
        <w:t>2137/02-01/1-19-1</w:t>
      </w: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r w:rsidRPr="00351564">
        <w:rPr>
          <w:rFonts w:ascii="Arial" w:hAnsi="Arial" w:cs="Arial"/>
          <w:sz w:val="22"/>
          <w:szCs w:val="22"/>
        </w:rPr>
        <w:t xml:space="preserve">U Križevcima, </w:t>
      </w:r>
      <w:r w:rsidR="003F348D">
        <w:rPr>
          <w:rFonts w:ascii="Arial" w:hAnsi="Arial" w:cs="Arial"/>
          <w:sz w:val="22"/>
          <w:szCs w:val="22"/>
        </w:rPr>
        <w:t>16. rujna. 2019.</w:t>
      </w: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p>
    <w:p w:rsidR="00FF5FBD" w:rsidRPr="00351564" w:rsidRDefault="00FF5FBD" w:rsidP="00351564">
      <w:pPr>
        <w:pStyle w:val="tekst"/>
        <w:spacing w:before="0" w:beforeAutospacing="0" w:after="0" w:afterAutospacing="0" w:line="276" w:lineRule="auto"/>
        <w:jc w:val="both"/>
        <w:rPr>
          <w:rFonts w:ascii="Arial" w:hAnsi="Arial" w:cs="Arial"/>
          <w:sz w:val="22"/>
          <w:szCs w:val="22"/>
        </w:rPr>
      </w:pPr>
    </w:p>
    <w:p w:rsidR="00FF5FBD" w:rsidRPr="00351564" w:rsidRDefault="00FF5FBD" w:rsidP="00351564">
      <w:pPr>
        <w:pStyle w:val="tekst"/>
        <w:spacing w:before="0" w:beforeAutospacing="0" w:after="0" w:afterAutospacing="0" w:line="276" w:lineRule="auto"/>
        <w:ind w:left="5664"/>
        <w:jc w:val="center"/>
        <w:rPr>
          <w:rFonts w:ascii="Arial" w:hAnsi="Arial" w:cs="Arial"/>
          <w:sz w:val="22"/>
          <w:szCs w:val="22"/>
        </w:rPr>
      </w:pPr>
      <w:r w:rsidRPr="00351564">
        <w:rPr>
          <w:rFonts w:ascii="Arial" w:hAnsi="Arial" w:cs="Arial"/>
          <w:sz w:val="22"/>
          <w:szCs w:val="22"/>
        </w:rPr>
        <w:t>PROČELNICA</w:t>
      </w:r>
    </w:p>
    <w:p w:rsidR="00FF5FBD" w:rsidRPr="00351564" w:rsidRDefault="00FF5FBD" w:rsidP="00351564">
      <w:pPr>
        <w:pStyle w:val="tekst"/>
        <w:spacing w:before="0" w:beforeAutospacing="0" w:after="0" w:afterAutospacing="0" w:line="276" w:lineRule="auto"/>
        <w:ind w:left="5664"/>
        <w:jc w:val="center"/>
        <w:rPr>
          <w:rFonts w:ascii="Arial" w:hAnsi="Arial" w:cs="Arial"/>
          <w:sz w:val="22"/>
          <w:szCs w:val="22"/>
        </w:rPr>
      </w:pPr>
      <w:r w:rsidRPr="00351564">
        <w:rPr>
          <w:rFonts w:ascii="Arial" w:hAnsi="Arial" w:cs="Arial"/>
          <w:sz w:val="22"/>
          <w:szCs w:val="22"/>
        </w:rPr>
        <w:t>Sandra Vuketić</w:t>
      </w:r>
    </w:p>
    <w:sectPr w:rsidR="00FF5FBD" w:rsidRPr="00351564" w:rsidSect="00744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CB0"/>
    <w:multiLevelType w:val="hybridMultilevel"/>
    <w:tmpl w:val="B730477E"/>
    <w:lvl w:ilvl="0" w:tplc="C8C008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BA257A"/>
    <w:multiLevelType w:val="hybridMultilevel"/>
    <w:tmpl w:val="CB18F6CC"/>
    <w:lvl w:ilvl="0" w:tplc="0F00F20A">
      <w:start w:val="5"/>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EE4806"/>
    <w:multiLevelType w:val="hybridMultilevel"/>
    <w:tmpl w:val="5088BFD0"/>
    <w:lvl w:ilvl="0" w:tplc="03401E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702562"/>
    <w:multiLevelType w:val="hybridMultilevel"/>
    <w:tmpl w:val="7494EFD4"/>
    <w:lvl w:ilvl="0" w:tplc="A03483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A20F22"/>
    <w:multiLevelType w:val="hybridMultilevel"/>
    <w:tmpl w:val="65BA08BA"/>
    <w:lvl w:ilvl="0" w:tplc="D9AEA1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DD3CA2"/>
    <w:multiLevelType w:val="multilevel"/>
    <w:tmpl w:val="E08CD6B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D46BD"/>
    <w:multiLevelType w:val="hybridMultilevel"/>
    <w:tmpl w:val="F6AA74D0"/>
    <w:lvl w:ilvl="0" w:tplc="78060790">
      <w:start w:val="5"/>
      <w:numFmt w:val="bullet"/>
      <w:lvlText w:val="-"/>
      <w:lvlJc w:val="left"/>
      <w:pPr>
        <w:ind w:left="825" w:hanging="360"/>
      </w:pPr>
      <w:rPr>
        <w:rFonts w:ascii="Times New Roman" w:eastAsia="Times New Roman" w:hAnsi="Times New Roman" w:cs="Times New Roman" w:hint="default"/>
      </w:rPr>
    </w:lvl>
    <w:lvl w:ilvl="1" w:tplc="78060790">
      <w:start w:val="5"/>
      <w:numFmt w:val="bullet"/>
      <w:lvlText w:val="-"/>
      <w:lvlJc w:val="left"/>
      <w:pPr>
        <w:ind w:left="1545" w:hanging="360"/>
      </w:pPr>
      <w:rPr>
        <w:rFonts w:ascii="Times New Roman" w:eastAsia="Times New Roman" w:hAnsi="Times New Roman" w:cs="Times New Roman"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7">
    <w:nsid w:val="42D402C8"/>
    <w:multiLevelType w:val="hybridMultilevel"/>
    <w:tmpl w:val="549C5CD0"/>
    <w:lvl w:ilvl="0" w:tplc="D9AEA1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ED12F5"/>
    <w:multiLevelType w:val="hybridMultilevel"/>
    <w:tmpl w:val="E02A551C"/>
    <w:lvl w:ilvl="0" w:tplc="78060790">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8"/>
  </w:num>
  <w:num w:numId="7">
    <w:abstractNumId w:val="6"/>
  </w:num>
  <w:num w:numId="8">
    <w:abstractNumId w:val="1"/>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C1A"/>
    <w:rsid w:val="000457DA"/>
    <w:rsid w:val="000E634E"/>
    <w:rsid w:val="00173093"/>
    <w:rsid w:val="002837F2"/>
    <w:rsid w:val="002F4E28"/>
    <w:rsid w:val="00351564"/>
    <w:rsid w:val="003551D5"/>
    <w:rsid w:val="003C07D8"/>
    <w:rsid w:val="003F348D"/>
    <w:rsid w:val="003F7E63"/>
    <w:rsid w:val="004F259F"/>
    <w:rsid w:val="00552E45"/>
    <w:rsid w:val="00715D0A"/>
    <w:rsid w:val="007347CC"/>
    <w:rsid w:val="00744B58"/>
    <w:rsid w:val="00851B39"/>
    <w:rsid w:val="00892CB4"/>
    <w:rsid w:val="00900EA4"/>
    <w:rsid w:val="009A327B"/>
    <w:rsid w:val="00A25E42"/>
    <w:rsid w:val="00A8122A"/>
    <w:rsid w:val="00AA09A6"/>
    <w:rsid w:val="00B73D13"/>
    <w:rsid w:val="00C30D8D"/>
    <w:rsid w:val="00CC39DD"/>
    <w:rsid w:val="00CF5BF3"/>
    <w:rsid w:val="00D13F2A"/>
    <w:rsid w:val="00D55C1A"/>
    <w:rsid w:val="00F435A9"/>
    <w:rsid w:val="00F925E6"/>
    <w:rsid w:val="00FB6A56"/>
    <w:rsid w:val="00FC70A6"/>
    <w:rsid w:val="00FF5F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58"/>
  </w:style>
  <w:style w:type="paragraph" w:styleId="Naslov1">
    <w:name w:val="heading 1"/>
    <w:basedOn w:val="Normal"/>
    <w:next w:val="Normal"/>
    <w:link w:val="Naslov1Char"/>
    <w:qFormat/>
    <w:rsid w:val="00351564"/>
    <w:pPr>
      <w:keepNext/>
      <w:spacing w:before="240" w:after="60" w:line="360" w:lineRule="auto"/>
      <w:jc w:val="both"/>
      <w:outlineLvl w:val="0"/>
    </w:pPr>
    <w:rPr>
      <w:rFonts w:ascii="Arial" w:eastAsia="Times New Roman"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uiPriority w:val="99"/>
    <w:rsid w:val="00D55C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uiPriority w:val="99"/>
    <w:rsid w:val="00D55C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bold">
    <w:name w:val="tekst-bold"/>
    <w:basedOn w:val="Normal"/>
    <w:uiPriority w:val="99"/>
    <w:rsid w:val="00D55C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55C1A"/>
  </w:style>
  <w:style w:type="paragraph" w:styleId="Tekstbalonia">
    <w:name w:val="Balloon Text"/>
    <w:basedOn w:val="Normal"/>
    <w:link w:val="TekstbaloniaChar"/>
    <w:uiPriority w:val="99"/>
    <w:semiHidden/>
    <w:unhideWhenUsed/>
    <w:rsid w:val="00CC39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39DD"/>
    <w:rPr>
      <w:rFonts w:ascii="Tahoma" w:hAnsi="Tahoma" w:cs="Tahoma"/>
      <w:sz w:val="16"/>
      <w:szCs w:val="16"/>
    </w:rPr>
  </w:style>
  <w:style w:type="paragraph" w:customStyle="1" w:styleId="box8281429">
    <w:name w:val="box_8281429"/>
    <w:basedOn w:val="Normal"/>
    <w:uiPriority w:val="99"/>
    <w:rsid w:val="009A32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351564"/>
    <w:rPr>
      <w:rFonts w:ascii="Arial" w:eastAsia="Times New Roman" w:hAnsi="Arial" w:cs="Arial"/>
      <w:b/>
      <w:bCs/>
      <w:kern w:val="32"/>
      <w:sz w:val="32"/>
      <w:szCs w:val="32"/>
    </w:rPr>
  </w:style>
  <w:style w:type="paragraph" w:styleId="StandardWeb">
    <w:name w:val="Normal (Web)"/>
    <w:basedOn w:val="Normal"/>
    <w:uiPriority w:val="99"/>
    <w:semiHidden/>
    <w:unhideWhenUsed/>
    <w:rsid w:val="0035156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38364336">
      <w:bodyDiv w:val="1"/>
      <w:marLeft w:val="0"/>
      <w:marRight w:val="0"/>
      <w:marTop w:val="0"/>
      <w:marBottom w:val="0"/>
      <w:divBdr>
        <w:top w:val="none" w:sz="0" w:space="0" w:color="auto"/>
        <w:left w:val="none" w:sz="0" w:space="0" w:color="auto"/>
        <w:bottom w:val="none" w:sz="0" w:space="0" w:color="auto"/>
        <w:right w:val="none" w:sz="0" w:space="0" w:color="auto"/>
      </w:divBdr>
    </w:div>
    <w:div w:id="798642612">
      <w:bodyDiv w:val="1"/>
      <w:marLeft w:val="0"/>
      <w:marRight w:val="0"/>
      <w:marTop w:val="0"/>
      <w:marBottom w:val="0"/>
      <w:divBdr>
        <w:top w:val="none" w:sz="0" w:space="0" w:color="auto"/>
        <w:left w:val="none" w:sz="0" w:space="0" w:color="auto"/>
        <w:bottom w:val="none" w:sz="0" w:space="0" w:color="auto"/>
        <w:right w:val="none" w:sz="0" w:space="0" w:color="auto"/>
      </w:divBdr>
    </w:div>
    <w:div w:id="13087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690</Words>
  <Characters>3937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dragutin.andric</dc:creator>
  <cp:lastModifiedBy>dragutin.andric</cp:lastModifiedBy>
  <cp:revision>19</cp:revision>
  <cp:lastPrinted>2019-09-16T08:19:00Z</cp:lastPrinted>
  <dcterms:created xsi:type="dcterms:W3CDTF">2014-11-27T09:35:00Z</dcterms:created>
  <dcterms:modified xsi:type="dcterms:W3CDTF">2019-09-16T10:35:00Z</dcterms:modified>
</cp:coreProperties>
</file>