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4F" w:rsidRDefault="004552EB" w:rsidP="00C86824">
      <w:pPr>
        <w:spacing w:after="200"/>
        <w:ind w:left="0" w:firstLine="0"/>
      </w:pPr>
      <w:r>
        <w:tab/>
      </w:r>
      <w:r w:rsidR="006008CC" w:rsidRPr="006008CC">
        <w:t xml:space="preserve">Na temelju članka </w:t>
      </w:r>
      <w:r w:rsidR="006008CC">
        <w:t>21</w:t>
      </w:r>
      <w:r w:rsidR="006008CC" w:rsidRPr="006008CC">
        <w:t xml:space="preserve">. stavka </w:t>
      </w:r>
      <w:r w:rsidR="006008CC">
        <w:t>4</w:t>
      </w:r>
      <w:r w:rsidR="006008CC" w:rsidRPr="006008CC">
        <w:t xml:space="preserve">. Zakona o </w:t>
      </w:r>
      <w:r w:rsidR="006008CC">
        <w:t>održivom gospodarenju otpadom</w:t>
      </w:r>
      <w:r w:rsidR="006008CC" w:rsidRPr="006008CC">
        <w:t xml:space="preserve"> ("Narod</w:t>
      </w:r>
      <w:r w:rsidR="006008CC">
        <w:t>n</w:t>
      </w:r>
      <w:r w:rsidR="009B7F96">
        <w:t xml:space="preserve">e novine, broj 94/13, 73/17) </w:t>
      </w:r>
      <w:r w:rsidR="006008CC">
        <w:rPr>
          <w:rFonts w:cs="Times New Roman"/>
          <w:szCs w:val="24"/>
        </w:rPr>
        <w:t>i članka 18.</w:t>
      </w:r>
      <w:r w:rsidR="00E834A7">
        <w:rPr>
          <w:rFonts w:cs="Times New Roman"/>
          <w:szCs w:val="24"/>
        </w:rPr>
        <w:t xml:space="preserve"> </w:t>
      </w:r>
      <w:r w:rsidR="006008CC" w:rsidRPr="00A815EA">
        <w:rPr>
          <w:rFonts w:cs="Times New Roman"/>
          <w:szCs w:val="24"/>
        </w:rPr>
        <w:t xml:space="preserve">Statuta Grada Križevaca </w:t>
      </w:r>
      <w:r w:rsidR="006008CC">
        <w:rPr>
          <w:rFonts w:cs="Times New Roman"/>
          <w:szCs w:val="24"/>
        </w:rPr>
        <w:t>(„Službeni vjesnik Grada Križevaca“ broj  4/09, 1/13. i 1/16)</w:t>
      </w:r>
      <w:r w:rsidR="006008CC" w:rsidRPr="006008CC">
        <w:t xml:space="preserve"> Gradsko vijeće Grada </w:t>
      </w:r>
      <w:r w:rsidR="00E834A7">
        <w:t xml:space="preserve">Križevaca </w:t>
      </w:r>
      <w:r w:rsidR="006008CC" w:rsidRPr="006008CC">
        <w:t xml:space="preserve">na </w:t>
      </w:r>
      <w:r w:rsidR="002E058F">
        <w:t>6</w:t>
      </w:r>
      <w:r w:rsidR="00243EF9">
        <w:t>.</w:t>
      </w:r>
      <w:r w:rsidR="00E834A7">
        <w:t xml:space="preserve"> </w:t>
      </w:r>
      <w:r w:rsidR="006008CC" w:rsidRPr="006008CC">
        <w:t xml:space="preserve">sjednici </w:t>
      </w:r>
      <w:r w:rsidR="000E1A56">
        <w:t xml:space="preserve">održanoj 20. prosinca </w:t>
      </w:r>
      <w:r>
        <w:t>2017.</w:t>
      </w:r>
      <w:r w:rsidR="00CE734F">
        <w:t xml:space="preserve"> </w:t>
      </w:r>
      <w:r w:rsidR="006008CC" w:rsidRPr="006008CC">
        <w:t xml:space="preserve">godine donijelo je  </w:t>
      </w:r>
    </w:p>
    <w:p w:rsidR="00C86824" w:rsidRDefault="00C86824" w:rsidP="00C86824">
      <w:pPr>
        <w:spacing w:after="200"/>
        <w:ind w:left="0" w:firstLine="0"/>
      </w:pPr>
    </w:p>
    <w:p w:rsidR="00DF5753" w:rsidRDefault="00DF5753" w:rsidP="00DF5753">
      <w:pPr>
        <w:spacing w:line="276" w:lineRule="auto"/>
        <w:ind w:left="0" w:firstLine="0"/>
        <w:jc w:val="center"/>
        <w:rPr>
          <w:b/>
        </w:rPr>
      </w:pPr>
      <w:r w:rsidRPr="00CE734F">
        <w:rPr>
          <w:b/>
        </w:rPr>
        <w:t>O</w:t>
      </w:r>
      <w:r>
        <w:rPr>
          <w:b/>
        </w:rPr>
        <w:t xml:space="preserve">  </w:t>
      </w:r>
      <w:r w:rsidRPr="00CE734F">
        <w:rPr>
          <w:b/>
        </w:rPr>
        <w:t>D</w:t>
      </w:r>
      <w:r>
        <w:rPr>
          <w:b/>
        </w:rPr>
        <w:t xml:space="preserve"> </w:t>
      </w:r>
      <w:r w:rsidRPr="00CE734F">
        <w:rPr>
          <w:b/>
        </w:rPr>
        <w:t>L</w:t>
      </w:r>
      <w:r>
        <w:rPr>
          <w:b/>
        </w:rPr>
        <w:t xml:space="preserve"> </w:t>
      </w:r>
      <w:r w:rsidRPr="00CE734F">
        <w:rPr>
          <w:b/>
        </w:rPr>
        <w:t>U</w:t>
      </w:r>
      <w:r>
        <w:rPr>
          <w:b/>
        </w:rPr>
        <w:t xml:space="preserve"> </w:t>
      </w:r>
      <w:r w:rsidRPr="00CE734F">
        <w:rPr>
          <w:b/>
        </w:rPr>
        <w:t>K</w:t>
      </w:r>
      <w:r>
        <w:rPr>
          <w:b/>
        </w:rPr>
        <w:t xml:space="preserve"> </w:t>
      </w:r>
      <w:r w:rsidRPr="00CE734F">
        <w:rPr>
          <w:b/>
        </w:rPr>
        <w:t>U</w:t>
      </w:r>
    </w:p>
    <w:p w:rsidR="00DF5753" w:rsidRDefault="006008CC" w:rsidP="00DF5753">
      <w:pPr>
        <w:spacing w:line="276" w:lineRule="auto"/>
        <w:ind w:left="0" w:firstLine="0"/>
        <w:jc w:val="center"/>
        <w:rPr>
          <w:b/>
        </w:rPr>
      </w:pPr>
      <w:r w:rsidRPr="00CE734F">
        <w:rPr>
          <w:b/>
        </w:rPr>
        <w:t xml:space="preserve"> o donošenju Plana gospodarenja otpadom Grada </w:t>
      </w:r>
      <w:r w:rsidR="00E834A7" w:rsidRPr="00CE734F">
        <w:rPr>
          <w:b/>
        </w:rPr>
        <w:t>Križevaca</w:t>
      </w:r>
      <w:r w:rsidR="00DF5753">
        <w:rPr>
          <w:b/>
        </w:rPr>
        <w:t xml:space="preserve"> </w:t>
      </w:r>
      <w:r w:rsidRPr="00CE734F">
        <w:rPr>
          <w:b/>
        </w:rPr>
        <w:t>za razdoblje</w:t>
      </w:r>
    </w:p>
    <w:p w:rsidR="006008CC" w:rsidRDefault="006008CC" w:rsidP="00DF5753">
      <w:pPr>
        <w:spacing w:line="276" w:lineRule="auto"/>
        <w:ind w:left="0" w:firstLine="0"/>
        <w:jc w:val="center"/>
      </w:pPr>
      <w:r w:rsidRPr="00CE734F">
        <w:rPr>
          <w:b/>
        </w:rPr>
        <w:t xml:space="preserve"> od 201</w:t>
      </w:r>
      <w:r w:rsidR="00E05339">
        <w:rPr>
          <w:b/>
        </w:rPr>
        <w:t>7</w:t>
      </w:r>
      <w:r w:rsidRPr="00CE734F">
        <w:rPr>
          <w:b/>
        </w:rPr>
        <w:t>. do 20</w:t>
      </w:r>
      <w:r w:rsidR="00E834A7" w:rsidRPr="00CE734F">
        <w:rPr>
          <w:b/>
        </w:rPr>
        <w:t>2</w:t>
      </w:r>
      <w:r w:rsidR="00E05339">
        <w:rPr>
          <w:b/>
        </w:rPr>
        <w:t>2</w:t>
      </w:r>
      <w:r w:rsidRPr="00CE734F">
        <w:rPr>
          <w:b/>
        </w:rPr>
        <w:t>. godine</w:t>
      </w:r>
    </w:p>
    <w:p w:rsidR="00E834A7" w:rsidRDefault="00E834A7" w:rsidP="00E834A7">
      <w:pPr>
        <w:ind w:left="0" w:firstLine="0"/>
        <w:jc w:val="center"/>
      </w:pPr>
    </w:p>
    <w:p w:rsidR="006008CC" w:rsidRDefault="006008CC" w:rsidP="004552EB">
      <w:pPr>
        <w:pStyle w:val="Odlomakpopisa"/>
        <w:numPr>
          <w:ilvl w:val="0"/>
          <w:numId w:val="1"/>
        </w:numPr>
        <w:spacing w:after="200"/>
        <w:jc w:val="center"/>
      </w:pPr>
    </w:p>
    <w:p w:rsidR="004552EB" w:rsidRDefault="004552EB" w:rsidP="004552EB">
      <w:pPr>
        <w:spacing w:after="200"/>
        <w:ind w:left="0" w:firstLine="0"/>
        <w:rPr>
          <w:bCs/>
        </w:rPr>
      </w:pPr>
      <w:r>
        <w:tab/>
      </w:r>
      <w:r w:rsidR="006008CC">
        <w:t xml:space="preserve">Ovom Odlukom donosi se Plan gospodarenja otpadom Grada </w:t>
      </w:r>
      <w:r w:rsidR="009B7F96">
        <w:t>Križevaca</w:t>
      </w:r>
      <w:r w:rsidR="006008CC">
        <w:t xml:space="preserve"> za razdoblje od 201</w:t>
      </w:r>
      <w:r w:rsidR="00E05339">
        <w:t>7</w:t>
      </w:r>
      <w:r w:rsidR="006008CC">
        <w:t>. do 20</w:t>
      </w:r>
      <w:r w:rsidR="009B7F96">
        <w:t>2</w:t>
      </w:r>
      <w:r w:rsidR="00E05339">
        <w:t>2</w:t>
      </w:r>
      <w:r w:rsidR="006008CC">
        <w:t>. godine koj</w:t>
      </w:r>
      <w:r w:rsidR="00E834A7">
        <w:t>i je</w:t>
      </w:r>
      <w:r>
        <w:t xml:space="preserve"> izradio </w:t>
      </w:r>
      <w:r w:rsidRPr="004552EB">
        <w:rPr>
          <w:bCs/>
        </w:rPr>
        <w:t xml:space="preserve">Institut IGH, </w:t>
      </w:r>
      <w:proofErr w:type="spellStart"/>
      <w:r w:rsidRPr="004552EB">
        <w:rPr>
          <w:bCs/>
        </w:rPr>
        <w:t>d.d</w:t>
      </w:r>
      <w:proofErr w:type="spellEnd"/>
      <w:r w:rsidRPr="004552EB">
        <w:rPr>
          <w:bCs/>
        </w:rPr>
        <w:t>. ZAVOD ZA HIDROTEHNIKU, EKOLOGIJU I ZAŠTITU OKOLŠA Zagreb</w:t>
      </w:r>
      <w:r>
        <w:rPr>
          <w:bCs/>
        </w:rPr>
        <w:t>.</w:t>
      </w:r>
    </w:p>
    <w:p w:rsidR="006008CC" w:rsidRDefault="004552EB" w:rsidP="004552EB">
      <w:pPr>
        <w:spacing w:after="200"/>
        <w:ind w:left="0" w:firstLine="0"/>
      </w:pPr>
      <w:r>
        <w:rPr>
          <w:bCs/>
        </w:rPr>
        <w:tab/>
      </w:r>
      <w:r>
        <w:t>Plan gospodarenja otpadom Grada Križevaca</w:t>
      </w:r>
      <w:r w:rsidR="00E834A7">
        <w:t xml:space="preserve"> sastavni  </w:t>
      </w:r>
      <w:r w:rsidR="00A02652">
        <w:t xml:space="preserve">je </w:t>
      </w:r>
      <w:r w:rsidR="00E834A7">
        <w:t>dio ove Odluke.</w:t>
      </w:r>
    </w:p>
    <w:p w:rsidR="006008CC" w:rsidRDefault="006008CC" w:rsidP="004552EB">
      <w:pPr>
        <w:pStyle w:val="Odlomakpopisa"/>
        <w:numPr>
          <w:ilvl w:val="0"/>
          <w:numId w:val="1"/>
        </w:numPr>
        <w:spacing w:after="200"/>
        <w:jc w:val="center"/>
      </w:pPr>
    </w:p>
    <w:p w:rsidR="009B7F96" w:rsidRDefault="004552EB" w:rsidP="009B7F96">
      <w:pPr>
        <w:spacing w:after="200"/>
        <w:ind w:left="0" w:firstLine="0"/>
      </w:pPr>
      <w:r>
        <w:tab/>
      </w:r>
      <w:r w:rsidR="006008CC">
        <w:t xml:space="preserve">Ova Odluka  </w:t>
      </w:r>
      <w:r>
        <w:t xml:space="preserve">objavit će se </w:t>
      </w:r>
      <w:r w:rsidR="006008CC">
        <w:t xml:space="preserve">u </w:t>
      </w:r>
      <w:r w:rsidR="009B7F96">
        <w:t>„</w:t>
      </w:r>
      <w:r w:rsidR="006008CC">
        <w:t xml:space="preserve"> Službenom </w:t>
      </w:r>
      <w:r w:rsidR="009B7F96">
        <w:t>vjesniku</w:t>
      </w:r>
      <w:r w:rsidR="006008CC">
        <w:t xml:space="preserve"> Grada </w:t>
      </w:r>
      <w:r w:rsidR="009B7F96">
        <w:t>Križevaca“</w:t>
      </w:r>
      <w:r w:rsidR="006008CC">
        <w:t>.</w:t>
      </w:r>
    </w:p>
    <w:p w:rsidR="004552EB" w:rsidRDefault="004552EB" w:rsidP="009B7F96">
      <w:pPr>
        <w:spacing w:after="200"/>
        <w:ind w:left="0" w:firstLine="0"/>
      </w:pPr>
    </w:p>
    <w:p w:rsidR="006008CC" w:rsidRDefault="009B7F96" w:rsidP="009B7F96">
      <w:pPr>
        <w:spacing w:after="200"/>
        <w:ind w:left="0" w:firstLine="0"/>
        <w:jc w:val="center"/>
      </w:pPr>
      <w:r>
        <w:t>GRADSKO VIJEĆE GRADA KRIŽEVACA</w:t>
      </w:r>
    </w:p>
    <w:p w:rsidR="006008CC" w:rsidRDefault="009B7F96" w:rsidP="006008CC">
      <w:pPr>
        <w:ind w:left="0" w:firstLine="0"/>
      </w:pPr>
      <w:r>
        <w:t>KLASA:</w:t>
      </w:r>
      <w:r w:rsidR="009943CE" w:rsidRPr="009943CE">
        <w:rPr>
          <w:rFonts w:ascii="Arial" w:hAnsi="Arial" w:cs="Arial"/>
          <w:color w:val="333333"/>
          <w:sz w:val="18"/>
          <w:szCs w:val="18"/>
        </w:rPr>
        <w:t xml:space="preserve"> </w:t>
      </w:r>
      <w:r w:rsidR="009943CE" w:rsidRPr="009943CE">
        <w:rPr>
          <w:rFonts w:cs="Times New Roman"/>
          <w:color w:val="333333"/>
          <w:szCs w:val="24"/>
        </w:rPr>
        <w:t>351-01/17-01/13</w:t>
      </w:r>
      <w:r w:rsidR="009943CE">
        <w:rPr>
          <w:rFonts w:ascii="Arial" w:hAnsi="Arial" w:cs="Arial"/>
          <w:color w:val="333333"/>
          <w:sz w:val="18"/>
          <w:szCs w:val="18"/>
        </w:rPr>
        <w:t xml:space="preserve">   </w:t>
      </w:r>
    </w:p>
    <w:p w:rsidR="006008CC" w:rsidRDefault="009B7F96" w:rsidP="006008CC">
      <w:pPr>
        <w:ind w:left="0" w:firstLine="0"/>
      </w:pPr>
      <w:r>
        <w:t>URBROJ</w:t>
      </w:r>
      <w:r w:rsidR="006008CC">
        <w:t xml:space="preserve">: </w:t>
      </w:r>
      <w:r w:rsidR="009943CE" w:rsidRPr="009943CE">
        <w:rPr>
          <w:rFonts w:cs="Times New Roman"/>
          <w:color w:val="333333"/>
          <w:szCs w:val="24"/>
        </w:rPr>
        <w:t>2137/02-04/02-17-1 </w:t>
      </w:r>
    </w:p>
    <w:p w:rsidR="006008CC" w:rsidRDefault="009B7F96" w:rsidP="009B7F96">
      <w:pPr>
        <w:spacing w:after="200"/>
        <w:ind w:left="0" w:firstLine="0"/>
      </w:pPr>
      <w:r>
        <w:t>Križevci</w:t>
      </w:r>
      <w:r w:rsidR="006008CC">
        <w:t xml:space="preserve">, </w:t>
      </w:r>
      <w:r w:rsidR="000E1A56">
        <w:t>20. prosinca 2017.</w:t>
      </w:r>
    </w:p>
    <w:p w:rsidR="006008CC" w:rsidRDefault="009B7F96" w:rsidP="009B7F96">
      <w:pPr>
        <w:ind w:left="0" w:firstLine="0"/>
        <w:jc w:val="right"/>
      </w:pPr>
      <w:r>
        <w:t>PREDSJEDNIK</w:t>
      </w:r>
      <w:r>
        <w:tab/>
      </w:r>
    </w:p>
    <w:p w:rsidR="009B7F96" w:rsidRDefault="009B7F96" w:rsidP="009B7F96">
      <w:pPr>
        <w:ind w:left="0" w:firstLine="0"/>
        <w:jc w:val="right"/>
      </w:pPr>
      <w:r>
        <w:t>Marko Katanović</w:t>
      </w:r>
      <w:r>
        <w:tab/>
      </w: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p w:rsidR="003256BC" w:rsidRDefault="003256BC" w:rsidP="009B7F96">
      <w:pPr>
        <w:ind w:left="0" w:firstLine="0"/>
        <w:jc w:val="right"/>
      </w:pPr>
    </w:p>
    <w:sectPr w:rsidR="003256BC" w:rsidSect="0017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DF1"/>
    <w:multiLevelType w:val="hybridMultilevel"/>
    <w:tmpl w:val="FB3E223C"/>
    <w:lvl w:ilvl="0" w:tplc="9522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8CC"/>
    <w:rsid w:val="000E1A56"/>
    <w:rsid w:val="00171818"/>
    <w:rsid w:val="00243EF9"/>
    <w:rsid w:val="002E058F"/>
    <w:rsid w:val="003256BC"/>
    <w:rsid w:val="003F1072"/>
    <w:rsid w:val="004552EB"/>
    <w:rsid w:val="004B67BE"/>
    <w:rsid w:val="004D1D40"/>
    <w:rsid w:val="005D3D3C"/>
    <w:rsid w:val="006008CC"/>
    <w:rsid w:val="00664C89"/>
    <w:rsid w:val="006D35C1"/>
    <w:rsid w:val="00736B37"/>
    <w:rsid w:val="007B73F8"/>
    <w:rsid w:val="007F2BFD"/>
    <w:rsid w:val="009943CE"/>
    <w:rsid w:val="009B7F96"/>
    <w:rsid w:val="00A02652"/>
    <w:rsid w:val="00A21049"/>
    <w:rsid w:val="00C25026"/>
    <w:rsid w:val="00C86824"/>
    <w:rsid w:val="00CA4617"/>
    <w:rsid w:val="00CB4DC8"/>
    <w:rsid w:val="00CE734F"/>
    <w:rsid w:val="00D25048"/>
    <w:rsid w:val="00D91542"/>
    <w:rsid w:val="00DF5753"/>
    <w:rsid w:val="00E05339"/>
    <w:rsid w:val="00E20D2C"/>
    <w:rsid w:val="00E834A7"/>
    <w:rsid w:val="00E96577"/>
    <w:rsid w:val="00EA3F14"/>
    <w:rsid w:val="00EA75ED"/>
    <w:rsid w:val="00F5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56BC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455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Daktilobiro3</dc:creator>
  <cp:lastModifiedBy>danica.zagorec</cp:lastModifiedBy>
  <cp:revision>5</cp:revision>
  <dcterms:created xsi:type="dcterms:W3CDTF">2017-12-15T07:27:00Z</dcterms:created>
  <dcterms:modified xsi:type="dcterms:W3CDTF">2017-12-21T10:20:00Z</dcterms:modified>
</cp:coreProperties>
</file>