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45" w:rsidRDefault="004B1007" w:rsidP="00327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DB0">
        <w:rPr>
          <w:rFonts w:ascii="Times New Roman" w:hAnsi="Times New Roman" w:cs="Times New Roman"/>
          <w:sz w:val="24"/>
          <w:szCs w:val="24"/>
        </w:rPr>
        <w:t>Na temelju članka 14. Zakona o proračunu („Narodne novine“ broj 87/08, 136/12</w:t>
      </w:r>
      <w:r w:rsidR="00F337CE">
        <w:rPr>
          <w:rFonts w:ascii="Times New Roman" w:hAnsi="Times New Roman" w:cs="Times New Roman"/>
          <w:sz w:val="24"/>
          <w:szCs w:val="24"/>
        </w:rPr>
        <w:t>.</w:t>
      </w:r>
      <w:r w:rsidR="00470DB0">
        <w:rPr>
          <w:rFonts w:ascii="Times New Roman" w:hAnsi="Times New Roman" w:cs="Times New Roman"/>
          <w:sz w:val="24"/>
          <w:szCs w:val="24"/>
        </w:rPr>
        <w:t xml:space="preserve"> i 15/15) i članka 18.</w:t>
      </w:r>
      <w:r w:rsidR="00470DB0" w:rsidRPr="00A815EA">
        <w:rPr>
          <w:rFonts w:ascii="Times New Roman" w:hAnsi="Times New Roman" w:cs="Times New Roman"/>
          <w:sz w:val="24"/>
          <w:szCs w:val="24"/>
        </w:rPr>
        <w:t xml:space="preserve">Statuta Grada Križevaca </w:t>
      </w:r>
      <w:r w:rsidR="00470DB0">
        <w:rPr>
          <w:rFonts w:ascii="Times New Roman" w:hAnsi="Times New Roman" w:cs="Times New Roman"/>
          <w:sz w:val="24"/>
          <w:szCs w:val="24"/>
        </w:rPr>
        <w:t>(„Službeni vjesnik Grada Križevaca“ broj  4/09, 1/13</w:t>
      </w:r>
      <w:r w:rsidR="00F337CE">
        <w:rPr>
          <w:rFonts w:ascii="Times New Roman" w:hAnsi="Times New Roman" w:cs="Times New Roman"/>
          <w:sz w:val="24"/>
          <w:szCs w:val="24"/>
        </w:rPr>
        <w:t>.</w:t>
      </w:r>
      <w:r w:rsidR="00470DB0">
        <w:rPr>
          <w:rFonts w:ascii="Times New Roman" w:hAnsi="Times New Roman" w:cs="Times New Roman"/>
          <w:sz w:val="24"/>
          <w:szCs w:val="24"/>
        </w:rPr>
        <w:t xml:space="preserve"> i 1/16), Gradsko vijeće Grada Križevaca na</w:t>
      </w:r>
      <w:r w:rsidR="00F337CE">
        <w:rPr>
          <w:rFonts w:ascii="Times New Roman" w:hAnsi="Times New Roman" w:cs="Times New Roman"/>
          <w:sz w:val="24"/>
          <w:szCs w:val="24"/>
        </w:rPr>
        <w:t xml:space="preserve"> 4.</w:t>
      </w:r>
      <w:r w:rsidR="00470DB0"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F337CE">
        <w:rPr>
          <w:rFonts w:ascii="Times New Roman" w:hAnsi="Times New Roman" w:cs="Times New Roman"/>
          <w:sz w:val="24"/>
          <w:szCs w:val="24"/>
        </w:rPr>
        <w:t xml:space="preserve"> 30. listopada 2017. </w:t>
      </w:r>
      <w:r w:rsidR="00470DB0">
        <w:rPr>
          <w:rFonts w:ascii="Times New Roman" w:hAnsi="Times New Roman" w:cs="Times New Roman"/>
          <w:sz w:val="24"/>
          <w:szCs w:val="24"/>
        </w:rPr>
        <w:t xml:space="preserve"> donijelo je </w:t>
      </w:r>
    </w:p>
    <w:p w:rsidR="00470DB0" w:rsidRDefault="00470DB0" w:rsidP="00327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DB0" w:rsidRPr="00470DB0" w:rsidRDefault="00470DB0" w:rsidP="003270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B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70DB0" w:rsidRDefault="00470DB0" w:rsidP="003270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B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4048B">
        <w:rPr>
          <w:rFonts w:ascii="Times New Roman" w:hAnsi="Times New Roman" w:cs="Times New Roman"/>
          <w:b/>
          <w:sz w:val="24"/>
          <w:szCs w:val="24"/>
        </w:rPr>
        <w:t>dopuni</w:t>
      </w:r>
      <w:r w:rsidRPr="00470DB0">
        <w:rPr>
          <w:rFonts w:ascii="Times New Roman" w:hAnsi="Times New Roman" w:cs="Times New Roman"/>
          <w:b/>
          <w:sz w:val="24"/>
          <w:szCs w:val="24"/>
        </w:rPr>
        <w:t xml:space="preserve"> Odluke o izvršavanju Proračuna Grada Križevaca za 2017. godinu</w:t>
      </w:r>
    </w:p>
    <w:p w:rsidR="008771CB" w:rsidRDefault="008771CB" w:rsidP="003270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B0" w:rsidRDefault="00470DB0" w:rsidP="003270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DB0">
        <w:rPr>
          <w:rFonts w:ascii="Times New Roman" w:hAnsi="Times New Roman" w:cs="Times New Roman"/>
          <w:sz w:val="24"/>
          <w:szCs w:val="24"/>
        </w:rPr>
        <w:t>Članak 1.</w:t>
      </w:r>
    </w:p>
    <w:p w:rsidR="00470DB0" w:rsidRDefault="00470DB0" w:rsidP="00327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izvršavanju Proračuna Grada Križevaca za 2017. godinu („Službeni vjesnik Grada Križevaca“ broj </w:t>
      </w:r>
      <w:r w:rsidR="000B38E5">
        <w:rPr>
          <w:rFonts w:ascii="Times New Roman" w:hAnsi="Times New Roman" w:cs="Times New Roman"/>
          <w:sz w:val="24"/>
          <w:szCs w:val="24"/>
        </w:rPr>
        <w:t>6/</w:t>
      </w:r>
      <w:r w:rsidR="004B1007">
        <w:rPr>
          <w:rFonts w:ascii="Times New Roman" w:hAnsi="Times New Roman" w:cs="Times New Roman"/>
          <w:sz w:val="24"/>
          <w:szCs w:val="24"/>
        </w:rPr>
        <w:t>16) u članku 24. iza stavka 4. dodaje se stavak 5. koji glasi:</w:t>
      </w:r>
    </w:p>
    <w:p w:rsidR="004B1007" w:rsidRDefault="004B1007" w:rsidP="00327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„Očekivana kreditna zaduženost Grada Križevaca </w:t>
      </w:r>
      <w:r w:rsidR="00F337CE">
        <w:rPr>
          <w:rFonts w:ascii="Times New Roman" w:hAnsi="Times New Roman" w:cs="Times New Roman"/>
          <w:sz w:val="24"/>
          <w:szCs w:val="24"/>
        </w:rPr>
        <w:t>na dan</w:t>
      </w:r>
      <w:r>
        <w:rPr>
          <w:rFonts w:ascii="Times New Roman" w:hAnsi="Times New Roman" w:cs="Times New Roman"/>
          <w:sz w:val="24"/>
          <w:szCs w:val="24"/>
        </w:rPr>
        <w:t xml:space="preserve"> 31.</w:t>
      </w:r>
      <w:r w:rsidR="00F337CE">
        <w:rPr>
          <w:rFonts w:ascii="Times New Roman" w:hAnsi="Times New Roman" w:cs="Times New Roman"/>
          <w:sz w:val="24"/>
          <w:szCs w:val="24"/>
        </w:rPr>
        <w:t xml:space="preserve"> prosinca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32B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D32BB2">
        <w:rPr>
          <w:rFonts w:ascii="Times New Roman" w:hAnsi="Times New Roman" w:cs="Times New Roman"/>
          <w:sz w:val="24"/>
          <w:szCs w:val="24"/>
        </w:rPr>
        <w:t>će 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1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31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00.000,00 kuna</w:t>
      </w:r>
      <w:r w:rsidR="008771CB">
        <w:rPr>
          <w:rFonts w:ascii="Times New Roman" w:hAnsi="Times New Roman" w:cs="Times New Roman"/>
          <w:sz w:val="24"/>
          <w:szCs w:val="24"/>
        </w:rPr>
        <w:t>“.</w:t>
      </w:r>
    </w:p>
    <w:p w:rsidR="008771CB" w:rsidRDefault="008771CB" w:rsidP="003270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8771CB" w:rsidRDefault="008771CB" w:rsidP="00327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prvog dana od dana objave u „Službenom vjesniku Grada Križevaca“.</w:t>
      </w:r>
    </w:p>
    <w:p w:rsidR="00A20F42" w:rsidRDefault="00A20F42" w:rsidP="00327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1CB" w:rsidRDefault="008771CB" w:rsidP="0032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KRIŽEVACA</w:t>
      </w:r>
    </w:p>
    <w:p w:rsidR="00A20F42" w:rsidRDefault="00A20F42" w:rsidP="003270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1CB" w:rsidRDefault="008771CB" w:rsidP="00327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2A4859">
        <w:rPr>
          <w:rFonts w:ascii="Times New Roman" w:hAnsi="Times New Roman" w:cs="Times New Roman"/>
          <w:sz w:val="24"/>
          <w:szCs w:val="24"/>
        </w:rPr>
        <w:t xml:space="preserve"> 400-01/16-01/17</w:t>
      </w:r>
    </w:p>
    <w:p w:rsidR="008771CB" w:rsidRDefault="008705A1" w:rsidP="00327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2137/02-01/03-17</w:t>
      </w:r>
      <w:r w:rsidR="002A4859">
        <w:rPr>
          <w:rFonts w:ascii="Times New Roman" w:hAnsi="Times New Roman" w:cs="Times New Roman"/>
          <w:sz w:val="24"/>
          <w:szCs w:val="24"/>
        </w:rPr>
        <w:t>-2</w:t>
      </w:r>
    </w:p>
    <w:p w:rsidR="008771CB" w:rsidRDefault="0051320B" w:rsidP="00327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</w:t>
      </w:r>
      <w:r w:rsidR="00A20F42">
        <w:rPr>
          <w:rFonts w:ascii="Times New Roman" w:hAnsi="Times New Roman" w:cs="Times New Roman"/>
          <w:sz w:val="24"/>
          <w:szCs w:val="24"/>
        </w:rPr>
        <w:t xml:space="preserve"> 30. listopada 2017.</w:t>
      </w:r>
    </w:p>
    <w:p w:rsidR="003270C5" w:rsidRDefault="003270C5" w:rsidP="00327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1CB" w:rsidRDefault="008771CB" w:rsidP="003270C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8771CB" w:rsidRDefault="008771CB" w:rsidP="003270C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0F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Marko Katanović</w:t>
      </w:r>
    </w:p>
    <w:p w:rsidR="008771CB" w:rsidRDefault="008771CB" w:rsidP="003270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1CB" w:rsidRDefault="008771CB" w:rsidP="00327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8D5" w:rsidRDefault="00E068D5" w:rsidP="00327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8D5" w:rsidRDefault="00E068D5" w:rsidP="00327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8D5" w:rsidRDefault="00E068D5" w:rsidP="00327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8D5" w:rsidRDefault="00E068D5" w:rsidP="00327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8D5" w:rsidRDefault="00E068D5" w:rsidP="00327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8D5" w:rsidRDefault="00E068D5" w:rsidP="00327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2B5" w:rsidRDefault="00D102B5" w:rsidP="00327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8D5" w:rsidRDefault="00E068D5" w:rsidP="00327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8D5" w:rsidRPr="00470DB0" w:rsidRDefault="00E068D5" w:rsidP="003270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068D5" w:rsidRPr="00470DB0" w:rsidSect="004D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0DB0"/>
    <w:rsid w:val="00024A21"/>
    <w:rsid w:val="00044DF6"/>
    <w:rsid w:val="00065065"/>
    <w:rsid w:val="000B38E5"/>
    <w:rsid w:val="00115D0D"/>
    <w:rsid w:val="00232244"/>
    <w:rsid w:val="00242D13"/>
    <w:rsid w:val="002A4859"/>
    <w:rsid w:val="003270C5"/>
    <w:rsid w:val="00470DB0"/>
    <w:rsid w:val="004B1007"/>
    <w:rsid w:val="004D0974"/>
    <w:rsid w:val="0051320B"/>
    <w:rsid w:val="005D443B"/>
    <w:rsid w:val="007179E5"/>
    <w:rsid w:val="00730BA0"/>
    <w:rsid w:val="007470EC"/>
    <w:rsid w:val="007C0545"/>
    <w:rsid w:val="008705A1"/>
    <w:rsid w:val="008771CB"/>
    <w:rsid w:val="008D17C3"/>
    <w:rsid w:val="00983187"/>
    <w:rsid w:val="00A20F42"/>
    <w:rsid w:val="00A4048B"/>
    <w:rsid w:val="00A84D45"/>
    <w:rsid w:val="00AE7F42"/>
    <w:rsid w:val="00BB0DAE"/>
    <w:rsid w:val="00BB2290"/>
    <w:rsid w:val="00C9367D"/>
    <w:rsid w:val="00D102B5"/>
    <w:rsid w:val="00D32BB2"/>
    <w:rsid w:val="00E068D5"/>
    <w:rsid w:val="00F337CE"/>
    <w:rsid w:val="00F3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Škrlec</dc:creator>
  <cp:lastModifiedBy>danica.zagorec</cp:lastModifiedBy>
  <cp:revision>7</cp:revision>
  <cp:lastPrinted>2017-10-24T08:10:00Z</cp:lastPrinted>
  <dcterms:created xsi:type="dcterms:W3CDTF">2017-10-24T12:13:00Z</dcterms:created>
  <dcterms:modified xsi:type="dcterms:W3CDTF">2017-10-27T12:36:00Z</dcterms:modified>
</cp:coreProperties>
</file>